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A62" w:rsidRPr="00560A62" w:rsidRDefault="00560A62" w:rsidP="00560A62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 w:themeColor="text1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Cs/>
          <w:iCs/>
          <w:color w:val="000000" w:themeColor="text1"/>
          <w:szCs w:val="28"/>
          <w:lang w:eastAsia="ar-SA"/>
        </w:rPr>
        <w:t>Приложение 1.2</w:t>
      </w:r>
    </w:p>
    <w:p w:rsidR="00560A62" w:rsidRPr="00560A62" w:rsidRDefault="00560A62" w:rsidP="00560A62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iCs/>
          <w:color w:val="000000" w:themeColor="text1"/>
          <w:szCs w:val="28"/>
          <w:lang w:eastAsia="ar-SA"/>
        </w:rPr>
        <w:t xml:space="preserve">к ППССЗ  по специальности </w:t>
      </w:r>
    </w:p>
    <w:p w:rsidR="00560A62" w:rsidRPr="00560A62" w:rsidRDefault="00560A62" w:rsidP="00560A6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iCs/>
          <w:color w:val="000000" w:themeColor="text1"/>
          <w:szCs w:val="28"/>
          <w:lang w:eastAsia="ar-SA"/>
        </w:rPr>
        <w:t>49.02.02 Адаптивная физическая культура</w:t>
      </w:r>
    </w:p>
    <w:p w:rsidR="00560A62" w:rsidRPr="00560A62" w:rsidRDefault="00560A62" w:rsidP="00560A62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рабочая ПРОГРАММа УЧЕБНОЙ ДИСЦИПЛИНЫ</w:t>
      </w: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ОДБ. 05 ИНФОРМАТИКА И ИКТ</w:t>
      </w: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60A62" w:rsidRPr="00560A62" w:rsidRDefault="00560A62" w:rsidP="00560A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560A62" w:rsidRPr="00560A62" w:rsidSect="0001068C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560A62" w:rsidRPr="00560A62" w:rsidRDefault="00560A62" w:rsidP="00560A62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Рабочая программа учебной дисциплины</w:t>
      </w:r>
      <w:r w:rsidRPr="00560A62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 xml:space="preserve"> 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Pr="00560A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49.02.02 Адаптивная физическая культура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60A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(уровень подготовки углубленный), укрупненной группы направлений подготовки и специальностей 49.00.00 Физическая культура и спорт.</w:t>
      </w: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Разработчики: </w:t>
      </w: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Федюхина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Мария Алексеевна, председатель ЦМК, преподаватель информатики и ИКТ;</w:t>
      </w: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Пупков Владимир Юрьевич, преподаватель информатики и ИКТ.</w:t>
      </w: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560A62" w:rsidRPr="00560A62" w:rsidRDefault="00560A62" w:rsidP="00560A62">
      <w:pPr>
        <w:keepNext/>
        <w:pageBreakBefore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СОДЕРЖАНИЕ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560A62" w:rsidRPr="00560A62" w:rsidTr="00E21851">
        <w:tc>
          <w:tcPr>
            <w:tcW w:w="7668" w:type="dxa"/>
            <w:shd w:val="clear" w:color="auto" w:fill="auto"/>
          </w:tcPr>
          <w:p w:rsidR="00560A62" w:rsidRPr="00560A62" w:rsidRDefault="00560A62" w:rsidP="00560A62">
            <w:pPr>
              <w:keepNext/>
              <w:tabs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стр.</w:t>
            </w:r>
          </w:p>
        </w:tc>
      </w:tr>
      <w:tr w:rsidR="00560A62" w:rsidRPr="00560A62" w:rsidTr="00E21851">
        <w:tc>
          <w:tcPr>
            <w:tcW w:w="7668" w:type="dxa"/>
            <w:shd w:val="clear" w:color="auto" w:fill="auto"/>
          </w:tcPr>
          <w:p w:rsidR="00560A62" w:rsidRPr="00560A62" w:rsidRDefault="00560A62" w:rsidP="00560A62">
            <w:pPr>
              <w:keepNext/>
              <w:numPr>
                <w:ilvl w:val="0"/>
                <w:numId w:val="1"/>
              </w:numPr>
              <w:tabs>
                <w:tab w:val="num" w:pos="644"/>
              </w:tabs>
              <w:suppressAutoHyphens/>
              <w:autoSpaceDE w:val="0"/>
              <w:snapToGrid w:val="0"/>
              <w:spacing w:after="0" w:line="240" w:lineRule="auto"/>
              <w:ind w:left="64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Паспорт  рабочей программы учебной дисциплины</w:t>
            </w:r>
          </w:p>
          <w:p w:rsidR="00560A62" w:rsidRPr="00560A62" w:rsidRDefault="00560A62" w:rsidP="00560A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</w:t>
            </w:r>
          </w:p>
        </w:tc>
      </w:tr>
      <w:tr w:rsidR="00560A62" w:rsidRPr="00560A62" w:rsidTr="00E21851">
        <w:tc>
          <w:tcPr>
            <w:tcW w:w="7668" w:type="dxa"/>
            <w:shd w:val="clear" w:color="auto" w:fill="auto"/>
          </w:tcPr>
          <w:p w:rsidR="00560A62" w:rsidRPr="00560A62" w:rsidRDefault="00560A62" w:rsidP="00560A62">
            <w:pPr>
              <w:keepNext/>
              <w:numPr>
                <w:ilvl w:val="0"/>
                <w:numId w:val="1"/>
              </w:numPr>
              <w:tabs>
                <w:tab w:val="num" w:pos="644"/>
              </w:tabs>
              <w:suppressAutoHyphens/>
              <w:autoSpaceDE w:val="0"/>
              <w:snapToGrid w:val="0"/>
              <w:spacing w:after="0" w:line="240" w:lineRule="auto"/>
              <w:ind w:left="64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СТРУКТУРА и содержание рабочей программы УЧЕБНОЙ ДИСЦИПЛИНЫ</w:t>
            </w:r>
          </w:p>
          <w:p w:rsidR="00560A62" w:rsidRPr="00560A62" w:rsidRDefault="00560A62" w:rsidP="00560A62">
            <w:pPr>
              <w:keepNext/>
              <w:tabs>
                <w:tab w:val="num" w:pos="0"/>
              </w:tabs>
              <w:suppressAutoHyphens/>
              <w:autoSpaceDE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</w:t>
            </w:r>
          </w:p>
        </w:tc>
      </w:tr>
      <w:tr w:rsidR="00560A62" w:rsidRPr="00560A62" w:rsidTr="00E21851">
        <w:trPr>
          <w:trHeight w:val="670"/>
        </w:trPr>
        <w:tc>
          <w:tcPr>
            <w:tcW w:w="7668" w:type="dxa"/>
            <w:shd w:val="clear" w:color="auto" w:fill="auto"/>
          </w:tcPr>
          <w:p w:rsidR="00560A62" w:rsidRPr="00560A62" w:rsidRDefault="00560A62" w:rsidP="00560A62">
            <w:pPr>
              <w:keepNext/>
              <w:numPr>
                <w:ilvl w:val="0"/>
                <w:numId w:val="1"/>
              </w:numPr>
              <w:tabs>
                <w:tab w:val="num" w:pos="644"/>
              </w:tabs>
              <w:suppressAutoHyphens/>
              <w:autoSpaceDE w:val="0"/>
              <w:snapToGrid w:val="0"/>
              <w:spacing w:after="0" w:line="240" w:lineRule="auto"/>
              <w:ind w:left="64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условия реализации  рабочей программы учебной дисциплины</w:t>
            </w:r>
          </w:p>
          <w:p w:rsidR="00560A62" w:rsidRPr="00560A62" w:rsidRDefault="00560A62" w:rsidP="00560A62">
            <w:pPr>
              <w:keepNext/>
              <w:tabs>
                <w:tab w:val="left" w:pos="0"/>
              </w:tabs>
              <w:suppressAutoHyphens/>
              <w:autoSpaceDE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17</w:t>
            </w:r>
          </w:p>
        </w:tc>
      </w:tr>
      <w:tr w:rsidR="00560A62" w:rsidRPr="00560A62" w:rsidTr="00E21851">
        <w:tc>
          <w:tcPr>
            <w:tcW w:w="7668" w:type="dxa"/>
            <w:shd w:val="clear" w:color="auto" w:fill="auto"/>
          </w:tcPr>
          <w:p w:rsidR="00560A62" w:rsidRPr="00560A62" w:rsidRDefault="00560A62" w:rsidP="00560A62">
            <w:pPr>
              <w:keepNext/>
              <w:numPr>
                <w:ilvl w:val="0"/>
                <w:numId w:val="1"/>
              </w:numPr>
              <w:tabs>
                <w:tab w:val="num" w:pos="644"/>
              </w:tabs>
              <w:suppressAutoHyphens/>
              <w:autoSpaceDE w:val="0"/>
              <w:snapToGrid w:val="0"/>
              <w:spacing w:after="0" w:line="240" w:lineRule="auto"/>
              <w:ind w:left="64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560A62" w:rsidRPr="00560A62" w:rsidRDefault="00560A62" w:rsidP="00560A62">
            <w:pPr>
              <w:keepNext/>
              <w:tabs>
                <w:tab w:val="num" w:pos="0"/>
              </w:tabs>
              <w:suppressAutoHyphens/>
              <w:autoSpaceDE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19</w:t>
            </w:r>
          </w:p>
        </w:tc>
      </w:tr>
    </w:tbl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</w:pPr>
    </w:p>
    <w:p w:rsidR="00560A62" w:rsidRPr="00560A62" w:rsidRDefault="00560A62" w:rsidP="00560A62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1. паспорт  рабочей программы учебной дисциплины ОДБ. 05 ИНФОРМАТИКА И ИКТ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 Область применения программы</w:t>
      </w:r>
    </w:p>
    <w:p w:rsidR="00560A62" w:rsidRPr="00560A62" w:rsidRDefault="00560A62" w:rsidP="00560A6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Учебная  дисциплина «Информатика и ИКТ» является частью </w:t>
      </w:r>
      <w:r w:rsidRPr="00560A6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программы подготовки специалистов среднего звена (далее  - ППССЗ)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соответствии с ФГОС по специальности </w:t>
      </w:r>
      <w:r w:rsidRPr="00560A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49.02.02 Адаптивная физическая культура 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(уровень подготовки углубленный),  укрупненной группы направлений подготовки и специальностей 49.00.00 Физическая культура и спорт.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учебной дисциплины «Информатика и ИКТ» разработана на основе Примерной программы общеобразовательной учебной дисциплины «Информатика и ИКТ»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июля 2015 г. Регистрационный номер рецензии 375 от 23 июля 2015 г.), с учетом</w:t>
      </w:r>
      <w:proofErr w:type="gram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рекомендаций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1.2. Место учебной дисциплины в структуре ППССЗ: 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Дисциплина «Информатика и ИКТ» относится к циклу общеобразовательных дисциплин.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60A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1.3. </w:t>
      </w:r>
      <w:r w:rsidRPr="00560A62">
        <w:rPr>
          <w:rFonts w:ascii="Times New Roman" w:hAnsi="Times New Roman" w:cs="Times New Roman"/>
          <w:b/>
          <w:sz w:val="28"/>
          <w:szCs w:val="28"/>
        </w:rPr>
        <w:t xml:space="preserve">Содержание рабочей программы учебной дисциплины «Информатика и ИКТ» направлено на достижение следующих </w:t>
      </w:r>
      <w:r w:rsidRPr="00560A62">
        <w:rPr>
          <w:rFonts w:ascii="Times New Roman" w:hAnsi="Times New Roman" w:cs="Times New Roman"/>
          <w:b/>
          <w:bCs/>
          <w:sz w:val="28"/>
          <w:szCs w:val="28"/>
        </w:rPr>
        <w:t>целей: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A62" w:rsidRPr="00560A62" w:rsidRDefault="00560A62" w:rsidP="00560A6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0A62">
        <w:rPr>
          <w:rFonts w:ascii="Times New Roman" w:eastAsia="Calibri" w:hAnsi="Times New Roman" w:cs="Times New Roman"/>
          <w:sz w:val="28"/>
          <w:szCs w:val="28"/>
        </w:rPr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560A62" w:rsidRPr="00560A62" w:rsidRDefault="00560A62" w:rsidP="00560A6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0A62">
        <w:rPr>
          <w:rFonts w:ascii="Times New Roman" w:eastAsia="Calibri" w:hAnsi="Times New Roman" w:cs="Times New Roman"/>
          <w:sz w:val="28"/>
          <w:szCs w:val="28"/>
        </w:rPr>
        <w:t xml:space="preserve"> 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560A62" w:rsidRPr="00560A62" w:rsidRDefault="00560A62" w:rsidP="00560A6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0A62">
        <w:rPr>
          <w:rFonts w:ascii="Times New Roman" w:eastAsia="Calibri" w:hAnsi="Times New Roman" w:cs="Times New Roman"/>
          <w:sz w:val="28"/>
          <w:szCs w:val="28"/>
        </w:rPr>
        <w:t>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</w:t>
      </w:r>
    </w:p>
    <w:p w:rsidR="00560A62" w:rsidRPr="00560A62" w:rsidRDefault="00560A62" w:rsidP="00560A6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0A62">
        <w:rPr>
          <w:rFonts w:ascii="Times New Roman" w:eastAsia="Calibri" w:hAnsi="Times New Roman" w:cs="Times New Roman"/>
          <w:sz w:val="28"/>
          <w:szCs w:val="28"/>
        </w:rPr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560A62" w:rsidRPr="00560A62" w:rsidRDefault="00560A62" w:rsidP="00560A6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0A6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приобретение </w:t>
      </w:r>
      <w:proofErr w:type="gramStart"/>
      <w:r w:rsidRPr="00560A62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560A62">
        <w:rPr>
          <w:rFonts w:ascii="Times New Roman" w:eastAsia="Calibri" w:hAnsi="Times New Roman" w:cs="Times New Roman"/>
          <w:sz w:val="28"/>
          <w:szCs w:val="28"/>
        </w:rPr>
        <w:t xml:space="preserve">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560A62" w:rsidRPr="00560A62" w:rsidRDefault="00560A62" w:rsidP="00560A6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0A62">
        <w:rPr>
          <w:rFonts w:ascii="Times New Roman" w:eastAsia="Calibri" w:hAnsi="Times New Roman" w:cs="Times New Roman"/>
          <w:sz w:val="28"/>
          <w:szCs w:val="28"/>
        </w:rPr>
        <w:t xml:space="preserve">приобретение </w:t>
      </w:r>
      <w:proofErr w:type="gramStart"/>
      <w:r w:rsidRPr="00560A62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560A62">
        <w:rPr>
          <w:rFonts w:ascii="Times New Roman" w:eastAsia="Calibri" w:hAnsi="Times New Roman" w:cs="Times New Roman"/>
          <w:sz w:val="28"/>
          <w:szCs w:val="28"/>
        </w:rPr>
        <w:t xml:space="preserve"> знаний этических аспектов информационной деятельности и 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560A62" w:rsidRPr="00560A62" w:rsidRDefault="00560A62" w:rsidP="00560A6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0A62">
        <w:rPr>
          <w:rFonts w:ascii="Times New Roman" w:eastAsia="Calibri" w:hAnsi="Times New Roman" w:cs="Times New Roman"/>
          <w:sz w:val="28"/>
          <w:szCs w:val="28"/>
        </w:rPr>
        <w:t>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:rsidR="00560A62" w:rsidRPr="00560A62" w:rsidRDefault="00560A62" w:rsidP="00560A62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0A62" w:rsidRPr="00560A62" w:rsidRDefault="00560A62" w:rsidP="00560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Освоение содержания учебной дисциплины </w:t>
      </w:r>
      <w:r w:rsidRPr="00560A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«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Информатика и ИКТ</w:t>
      </w:r>
      <w:r w:rsidRPr="00560A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»</w:t>
      </w:r>
      <w:r w:rsidRPr="00560A62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обеспечивает достижение студентами следующих </w:t>
      </w:r>
      <w:r w:rsidRPr="00560A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результатов: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• </w:t>
      </w:r>
      <w:r w:rsidRPr="00560A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личностных</w:t>
      </w:r>
      <w:r w:rsidRPr="00560A6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осознание своего места в информационном обществе;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выбирать грамотное поведение при использовании разнообразных средств информационно-коммуникационных </w:t>
      </w:r>
      <w:proofErr w:type="gram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технологий</w:t>
      </w:r>
      <w:proofErr w:type="gram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как в профессиональной деятельности, так и в быту;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готовность к продолжению образования и повышению квалификации в избранной профессиональной деятельности на основе развития </w:t>
      </w:r>
      <w:proofErr w:type="gram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личных</w:t>
      </w:r>
      <w:proofErr w:type="gramEnd"/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информационно-коммуникационных компетенций;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proofErr w:type="spellStart"/>
      <w:r w:rsidRPr="00560A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метапредметных</w:t>
      </w:r>
      <w:proofErr w:type="spellEnd"/>
      <w:r w:rsidRPr="00560A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: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умение определять цели, составлять планы деятельности и определять средства, необходимые для их реализации;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анализировать и представлять информацию, данную в электронных форматах на компьютере в различных видах;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• </w:t>
      </w:r>
      <w:r w:rsidRPr="00560A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предметных</w:t>
      </w:r>
      <w:r w:rsidRPr="00560A6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сформированность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представлений о роли информации и информационных процессов в окружающем мире;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использование готовых прикладных компьютерных программ по профилю подготовки;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владение способами представления, хранения и обработки данных на компьютере;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владение компьютерными средствами представления и анализа данных в электронных таблицах;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сформированность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представлений о базах данных и простейших средствах управления ими;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сформированность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сформированность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 w:type="page"/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2. СТРУКТУРА И СОДЕРЖАНИЕ УЧЕБНОЙ ДИСЦИПЛИНЫ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2.1. Объем учебной дисциплины и виды учебной работы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4091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560A62" w:rsidRPr="00560A62" w:rsidTr="00E21851">
        <w:trPr>
          <w:trHeight w:val="294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0A62" w:rsidRPr="00560A62" w:rsidRDefault="00560A62" w:rsidP="00560A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0A62" w:rsidRPr="00560A62" w:rsidRDefault="00560A62" w:rsidP="00560A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Объем в часах</w:t>
            </w:r>
          </w:p>
        </w:tc>
      </w:tr>
      <w:tr w:rsidR="00560A62" w:rsidRPr="00560A62" w:rsidTr="00E21851">
        <w:trPr>
          <w:trHeight w:val="29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A62" w:rsidRPr="00560A62" w:rsidRDefault="00560A62" w:rsidP="00560A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0A62" w:rsidRPr="00560A62" w:rsidRDefault="00560A62" w:rsidP="00560A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Квалификация:</w:t>
            </w:r>
          </w:p>
          <w:p w:rsidR="00560A62" w:rsidRPr="00560A62" w:rsidRDefault="00560A62" w:rsidP="00560A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Учитель адаптивной физической культуры</w:t>
            </w:r>
          </w:p>
        </w:tc>
      </w:tr>
      <w:tr w:rsidR="00560A62" w:rsidRPr="00560A62" w:rsidTr="00E21851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A62" w:rsidRPr="00560A62" w:rsidRDefault="00560A62" w:rsidP="00560A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0A62" w:rsidRPr="00560A62" w:rsidRDefault="00560A62" w:rsidP="00560A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78</w:t>
            </w:r>
          </w:p>
        </w:tc>
      </w:tr>
      <w:tr w:rsidR="00560A62" w:rsidRPr="00560A62" w:rsidTr="00E21851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A62" w:rsidRPr="00560A62" w:rsidRDefault="00560A62" w:rsidP="00560A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в том числе:</w:t>
            </w:r>
          </w:p>
        </w:tc>
      </w:tr>
      <w:tr w:rsidR="00560A62" w:rsidRPr="00560A62" w:rsidTr="00E21851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A62" w:rsidRPr="00560A62" w:rsidRDefault="00560A62" w:rsidP="00560A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A62" w:rsidRPr="00560A62" w:rsidRDefault="00560A62" w:rsidP="00560A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A62" w:rsidRPr="00560A62" w:rsidRDefault="00560A62" w:rsidP="00560A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A62" w:rsidRPr="00560A62" w:rsidRDefault="00560A62" w:rsidP="00560A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78</w:t>
            </w:r>
          </w:p>
        </w:tc>
      </w:tr>
      <w:tr w:rsidR="00560A62" w:rsidRPr="00560A62" w:rsidTr="00E21851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0A62" w:rsidRPr="00560A62" w:rsidRDefault="00560A62" w:rsidP="00560A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60A62" w:rsidRPr="00560A62" w:rsidRDefault="00560A62" w:rsidP="00560A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60A62" w:rsidRPr="00560A62" w:rsidRDefault="00560A62" w:rsidP="00560A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proofErr w:type="gramStart"/>
            <w:r w:rsidRPr="00560A62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индивидуальный  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60A62" w:rsidRPr="00560A62" w:rsidRDefault="00560A62" w:rsidP="00560A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ar-SA"/>
              </w:rPr>
              <w:t>предусмотрен</w:t>
            </w:r>
          </w:p>
        </w:tc>
      </w:tr>
      <w:tr w:rsidR="00560A62" w:rsidRPr="00560A62" w:rsidTr="00E21851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A62" w:rsidRPr="00560A62" w:rsidRDefault="00560A62" w:rsidP="00560A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A62" w:rsidRPr="00560A62" w:rsidRDefault="00560A62" w:rsidP="00560A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дифференцированный зачет</w:t>
            </w:r>
          </w:p>
        </w:tc>
      </w:tr>
    </w:tbl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560A62" w:rsidRPr="00560A62" w:rsidSect="0001068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560A62" w:rsidRPr="00560A62" w:rsidRDefault="00560A62" w:rsidP="00560A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2.2. Тематический план и содержание учебной дисциплины </w:t>
      </w:r>
    </w:p>
    <w:tbl>
      <w:tblPr>
        <w:tblW w:w="1500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31"/>
        <w:gridCol w:w="10370"/>
        <w:gridCol w:w="1701"/>
      </w:tblGrid>
      <w:tr w:rsidR="00560A62" w:rsidRPr="00560A62" w:rsidTr="00E2185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Содержание учебного материала, лабораторные  работы и практические работы, 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</w:tr>
      <w:tr w:rsidR="00560A62" w:rsidRPr="00560A62" w:rsidTr="00E2185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</w:tr>
      <w:tr w:rsidR="00560A62" w:rsidRPr="00560A62" w:rsidTr="00E21851">
        <w:trPr>
          <w:trHeight w:val="486"/>
        </w:trPr>
        <w:tc>
          <w:tcPr>
            <w:tcW w:w="1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1. Информация и информационные процессы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>6</w:t>
            </w:r>
          </w:p>
        </w:tc>
      </w:tr>
      <w:tr w:rsidR="00560A62" w:rsidRPr="00560A62" w:rsidTr="00E21851">
        <w:trPr>
          <w:trHeight w:val="20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1.1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Основные этапы развития информационного общества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120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Информационное общество. Информация и информационные процессы.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Информационные ресурсы.  Этапы развития технических средств и информационных ресурсов. Роль информации в жизни людей. Информация и её свойства. Виды информации. Информационные процессы. Виды профессиональной информационной деятельности человека с использованием технических средств и информационных ресурсов в образовательной деятельности.  Оценка достоверности информации, сопоставляя различные источники.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</w:t>
            </w:r>
          </w:p>
        </w:tc>
      </w:tr>
      <w:tr w:rsidR="00560A62" w:rsidRPr="00560A62" w:rsidTr="00E21851">
        <w:trPr>
          <w:trHeight w:val="307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20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1.2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Информация и единицы измерения информации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115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Основные подходы к измерению количества информации.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Понятие количества информации. Вероятностный и алфавитный подходы к измерению информации. Измерение информации. Единицы измерения информации. Информационные объекты различных видов. Универсальность дискретного (цифрового) представления информации. Представление числовой информации в различных системах счисления. Перевод чисел из одной системы счисления в другую арифметическим способом и с помощью программы Калькулятор.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</w:t>
            </w:r>
          </w:p>
        </w:tc>
      </w:tr>
      <w:tr w:rsidR="00560A62" w:rsidRPr="00560A62" w:rsidTr="00E2185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32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1.3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Кодирование различных видов информации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88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Практические занятия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Двоичное кодирование различных видов информации.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Кодирование текстовой информации. Кодировки русского алфавита. Кодирование графической информации. Системы цветопередачи. </w:t>
            </w: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Дискретное (цифровое) представление звуковой информации и видеоинформации.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560A62" w:rsidRPr="00560A62" w:rsidTr="00E2185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418"/>
        </w:trPr>
        <w:tc>
          <w:tcPr>
            <w:tcW w:w="1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2. Компьютер как средство автоматизации информационных процессов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>2</w:t>
            </w:r>
          </w:p>
        </w:tc>
      </w:tr>
      <w:tr w:rsidR="00560A62" w:rsidRPr="00560A62" w:rsidTr="00E21851">
        <w:trPr>
          <w:trHeight w:val="24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2.1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Аппаратное обеспечение компьютера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139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Практические занятия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Функциональная схема построения компьютера.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Магистрально-модульный принцип построения компьютера. Получение сведений об архитектуре компьютера, процессора, памяти. Выбор конфигурации компьютера в соответствии с целями его использования для профессиональной деятельности. Виртуальные компьютерные музеи.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Процессор и его основные функции. Организация памяти компьютера.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Устройства ввода и вывода информации. Подключение внешних устройств к компьютеру и их настройка.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4</w:t>
            </w:r>
          </w:p>
        </w:tc>
      </w:tr>
      <w:tr w:rsidR="00560A62" w:rsidRPr="00560A62" w:rsidTr="00E2185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18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2.2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Программное обеспечение компьютера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167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Программное обеспечение компьютера.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Компьютер как исполнитель команд. Программный принцип работы компьютера. Виды программного обеспечения компьютеров. Инсталляция программного обеспечения, его использование и обновление. Создание архива данных. Извлечение данных из архива.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Операционные системы.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ar-SA"/>
              </w:rPr>
              <w:t xml:space="preserve">Назначение и функции операционных систем. Командное взаимодействие пользователя с компьютером, графический пользовательский интерфейс (рабочий стол, окна, диалоговые панели, меню).  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элементов интерфейса графической операционной системы.</w:t>
            </w: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Сведения о логических разделах дисков. Значки и ярлыки на Рабочем столе.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</w:t>
            </w: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Файлы и файловая система компьютера.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ar-SA"/>
              </w:rPr>
              <w:t xml:space="preserve">Данные и программы. Файлы и файловая система. 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Учет объемов файлов при их хранении, передаче. Операции с файлами и папками.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6</w:t>
            </w:r>
          </w:p>
        </w:tc>
      </w:tr>
      <w:tr w:rsidR="00560A62" w:rsidRPr="00560A62" w:rsidTr="00E2185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16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2.3 Защита от </w:t>
            </w: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несанкционированного доступа к информации и вредоносных программ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111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Практические занятия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Компьютерные вирусы и методы защиты от них.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Безопасность, гигиена, эргономика, ресурсосбережение. Компьютерные вирусы. Классификация вирусов. Классификация и использование антивирусных программ. Эксплуатационные требования к компьютерному рабочему месту. Профилактические мероприятия для компьютерного рабочего места в соответствии с его комплектацией для профессиональной деятельности учителя. Защита от компьютерных вирусов. Защита с использованием паролей.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560A62" w:rsidRPr="00560A62" w:rsidTr="00E2185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23"/>
        </w:trPr>
        <w:tc>
          <w:tcPr>
            <w:tcW w:w="1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3. Телекоммуникационные технологии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>0</w:t>
            </w:r>
          </w:p>
        </w:tc>
      </w:tr>
      <w:tr w:rsidR="00560A62" w:rsidRPr="00560A62" w:rsidTr="00E21851">
        <w:trPr>
          <w:trHeight w:val="19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3.1 Компьютерные сети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16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Компьютерные сети, их виды.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Представления о технических и программных средствах телекоммуникационных технологий. Локальные вычислительные сети (ЛВС): аппаратное и программное обеспечение ЛВС, виды ЛВС, топология ЛВС. Разграничение прав доступа в сети, общее дисковое пространство в локальной сети. Предоставление общего доступа к принтеру в локальной сети. Использование тестирующих систем в учебной деятельности в локальной сети образовательного учреждения.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Глобальная компьютерная сеть Интернет.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Интернет-технологии</w:t>
            </w:r>
            <w:proofErr w:type="gramEnd"/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способы и скоростные характеристики подключения, провайдер. Глобальные компьютерные информационные сети. Аппаратное и программное обеспечение глобальных сетей. Адреса Интернета. Участие в онлайн-конференции, анкетировании, конкурсе, олимпиаде или тестировании.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4</w:t>
            </w:r>
          </w:p>
        </w:tc>
      </w:tr>
      <w:tr w:rsidR="00560A62" w:rsidRPr="00560A62" w:rsidTr="00E2185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23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3.2 Ресурсы и </w:t>
            </w: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сервисы компьютерных сетей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332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Информационные услуги Интернет.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интернет-телефония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Примеры сетевых информационных систем для различных направлений профессиональной деятельности (система электронных билетов, банковские расчеты, регистрация автотранспорта, электронное голосование, система медицинского страхования, дистанционное обучение и тестирование, сетевые конференции и форумы и пр.).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Электронная почта.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ящика электронной почты и настройка его параметров. Формирование адресной книги. Работа с электронной почтой и телеконференциями. Этические нормы поведения при работе в компьютерных сетях.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Поиск информации в сети Интернет.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Работа с браузером. Просмотр 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web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-страниц и их сохранение. Работа с поисковыми системами. </w:t>
            </w:r>
            <w:r w:rsidRPr="0056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Поиск информации на государственных образовательных порталах.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Образовательные информационные ресурсы. Правовые аспекты работы с информацией. Информационная культура и информационная безопасность личности. Лицензионные и свободно распространяемые программные продукты.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6</w:t>
            </w:r>
          </w:p>
        </w:tc>
      </w:tr>
      <w:tr w:rsidR="00560A62" w:rsidRPr="00560A62" w:rsidTr="00E2185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23"/>
        </w:trPr>
        <w:tc>
          <w:tcPr>
            <w:tcW w:w="1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4. Информационные технологии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>40</w:t>
            </w:r>
          </w:p>
        </w:tc>
      </w:tr>
      <w:tr w:rsidR="00560A62" w:rsidRPr="00560A62" w:rsidTr="00E21851">
        <w:trPr>
          <w:trHeight w:val="18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4.1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Обработка графической информации 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Содержание учебного материала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ar-SA"/>
              </w:rPr>
            </w:pPr>
            <w:r w:rsidRPr="00560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143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560A62" w:rsidRPr="00560A62" w:rsidRDefault="00560A62" w:rsidP="00560A62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Растровая и векторная графика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  <w:p w:rsidR="00560A62" w:rsidRPr="00560A62" w:rsidRDefault="00560A62" w:rsidP="00560A62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Интерфейс графических редакторов. Создание изображений с помощью инструментов растрового графического редактора. </w:t>
            </w:r>
          </w:p>
          <w:p w:rsidR="00560A62" w:rsidRPr="00560A62" w:rsidRDefault="00560A62" w:rsidP="00560A62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Форматы графических файлов. Работа с фрагментами изображения.</w:t>
            </w:r>
          </w:p>
          <w:p w:rsidR="00560A62" w:rsidRPr="00560A62" w:rsidRDefault="00560A62" w:rsidP="00560A62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Рисунки и фотографии. Сканирование графических изображений. Создание векторных графических изображений. Сохранение растрового изображения в различных графических форматах.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Итоговое </w:t>
            </w:r>
            <w:r w:rsidRPr="00560A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занятие.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6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560A62" w:rsidRPr="00560A62" w:rsidTr="00E2185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22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4.2 Обработка </w:t>
            </w: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текстовой информации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16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Практические занятия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Текстовые редакторы и редакционно-издательские системы: назначение и основные возможности.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Создание и простейшее редактирование документов (вставка, удаление и замена символов, работа с фрагментами текста, поиск и замена).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Технология форматирования шрифта и абзаца.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Параметры страницы.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 Форматирование текстового документа.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Оформление заголовков и подзаголовков.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7. Создание и форматирование списков.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8. Оформление библиографии.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 Списки и таблицы. Вставка в документ таблицы, её форматирование и заполнение данными.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 Включение в документ графических объектов и формул. Вставка в те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кст гр</w:t>
            </w:r>
            <w:proofErr w:type="gramEnd"/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афических объектов (схем, рисунков) и формул.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 Сканирование и распознавание «бумажного» текстового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11</w:t>
            </w:r>
          </w:p>
        </w:tc>
      </w:tr>
      <w:tr w:rsidR="00560A62" w:rsidRPr="00560A62" w:rsidTr="00E21851">
        <w:trPr>
          <w:trHeight w:val="31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438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4.3 Мультимедийные технологии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560A62" w:rsidRPr="00560A62" w:rsidTr="00E21851">
        <w:trPr>
          <w:trHeight w:val="83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1. Компьютерные презентации. Представление о программе для создания презентаций: объекты, запуск и настройка.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2. Дизайн презентации и макеты слайдов. Рисунки, анимация и звук на слайдах.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3. </w:t>
            </w: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Создание презентации</w:t>
            </w: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(создание фона, создание текста, вставка рисунков, настройка анимации текста, настройка анимации рисунков, запуск и наладка презентации).  Подготовка презентаций, подбор иллюстративного материала, создание текста слайда.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4. </w:t>
            </w: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Этапы разработки мультимедийного проекта</w:t>
            </w: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Выбор темы и постановка проблемы; анализ объекта; разработка сценария и синтез модели; форма представления информации и выбор программных продуктов; синтез компьютерной модели объекта; работа с мультимедийным продуктом.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5.Разработка мультимедийной презентации, её создание.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6. Защита презентаций.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6</w:t>
            </w:r>
          </w:p>
        </w:tc>
      </w:tr>
      <w:tr w:rsidR="00560A62" w:rsidRPr="00560A62" w:rsidTr="00E21851">
        <w:trPr>
          <w:trHeight w:val="289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251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4.4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Обработка числовой информации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 xml:space="preserve">Содержание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учебного</w:t>
            </w:r>
            <w:proofErr w:type="gramEnd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материла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19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Электронные таблицы: назначение и основные возможности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Основные объекты в электронных таблицах и операции над ними. Адреса ячеек, диапазонов ячеек. Различные форматы представления данных в ячейках. Заполнение ячеек значениями прогрессий. Заполнение формулами. 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Автосуммирование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Сортировка данных.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Создание, редактирование и форматирование табличного документа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Абсолютная и относительная адресация ячеек.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Ввод математических формул и вычисление по ним.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4. 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Автосуммирование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Копирование относительных и абсолютных формул. 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5. Относительные, абсолютные и смешанные ссылки в электронных таблицах.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6. </w:t>
            </w: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Создание таблиц значений функций в электронных таблицах.</w:t>
            </w: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Построение графиков функций.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7. Построение диаграмм. Представление данных в виде диаграмм различных типов.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7</w:t>
            </w:r>
          </w:p>
        </w:tc>
      </w:tr>
      <w:tr w:rsidR="00560A62" w:rsidRPr="00560A62" w:rsidTr="00E21851">
        <w:trPr>
          <w:trHeight w:val="30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37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4.5 Представление об организации баз данных  и  системах управления базами данных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14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Табличные базы данных: основные понятия.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Типы данных, системы управления базами данных и принципы работы с ними. Создание, просмотр, редактирование и сохранение записей в базах данных.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Создание форм, запросов и отчётов. Создание формы в табличной базе данных.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Поиск записей в табличной базе данных с помощью фильтров и запросов.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Сортировка записей в табличной базе данных.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Создание отчёта в табличной базе данных.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6.Создание базы данных «Школа». Создание запросов в табличной базе данных. 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7. Создание генеалогического древа семьи.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7</w:t>
            </w:r>
          </w:p>
        </w:tc>
      </w:tr>
      <w:tr w:rsidR="00560A62" w:rsidRPr="00560A62" w:rsidTr="00E2185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154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4.6 Формализация </w:t>
            </w: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и моделирование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14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560A62" w:rsidRPr="00560A62" w:rsidRDefault="00560A62" w:rsidP="00560A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Моделирование как метод познания. Формы представления моделей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Формализация. Основные этапы разработки и исследования моделей  на компьютере. Системный подход в моделировании.</w:t>
            </w:r>
          </w:p>
          <w:p w:rsidR="00560A62" w:rsidRPr="00560A62" w:rsidRDefault="00560A62" w:rsidP="00560A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Построение и исследование регрессионных моделей в электронных таблицах.</w:t>
            </w:r>
          </w:p>
          <w:p w:rsidR="00560A62" w:rsidRPr="00560A62" w:rsidRDefault="00560A62" w:rsidP="00560A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Прогнозирование в электронных таблицах. Расчёт корреляционных зависимостей в электронных таблицах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Решение задачи оптимального планирования в электронных таблицах.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3</w:t>
            </w:r>
          </w:p>
        </w:tc>
      </w:tr>
      <w:tr w:rsidR="00560A62" w:rsidRPr="00560A62" w:rsidTr="00E21851">
        <w:trPr>
          <w:trHeight w:val="2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477"/>
        </w:trPr>
        <w:tc>
          <w:tcPr>
            <w:tcW w:w="1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5. Основы алгоритмизации и программирования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>0</w:t>
            </w:r>
          </w:p>
        </w:tc>
      </w:tr>
      <w:tr w:rsidR="00560A62" w:rsidRPr="00560A62" w:rsidTr="00E21851">
        <w:trPr>
          <w:trHeight w:val="27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5.1. Алгоритмы и исполнители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560A62" w:rsidRPr="00560A62" w:rsidTr="00E21851">
        <w:trPr>
          <w:trHeight w:val="62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560A62" w:rsidRPr="00560A62" w:rsidRDefault="00560A62" w:rsidP="00560A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Алгоритм и его свойства. Основные алгоритмические конструкции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  <w:p w:rsidR="00560A62" w:rsidRPr="00560A62" w:rsidRDefault="00560A62" w:rsidP="00560A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Способы записи алгоритмов; блок-схемы. Исполнители алгоритмов. Основные алгоритмические конструкции: следование, ветвление, повторение. </w:t>
            </w:r>
          </w:p>
          <w:p w:rsidR="00560A62" w:rsidRPr="00560A62" w:rsidRDefault="00560A62" w:rsidP="00560A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Решение алгоритмических задач. Управление алгоритмическим исполнителем.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</w:t>
            </w:r>
          </w:p>
        </w:tc>
      </w:tr>
      <w:tr w:rsidR="00560A62" w:rsidRPr="00560A62" w:rsidTr="00E2185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296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5.2. Программирование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194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  <w:p w:rsidR="00560A62" w:rsidRPr="00560A62" w:rsidRDefault="00560A62" w:rsidP="00560A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Языки программирования, их классификация. Этапы разработки программы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: алгоритмизация – кодирование – отладка – тестирование. Правила представления данных. Правила записи программы. Правила записи основных операторов: ввода, вывода, присваивания, ветвления, цикла. Развитие языков программирования. Компьютер как формальный исполнитель алгоритмов (программ). </w:t>
            </w:r>
          </w:p>
          <w:p w:rsidR="00560A62" w:rsidRPr="00560A62" w:rsidRDefault="00560A62" w:rsidP="00560A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Разработка линейной программы с использованием математических функций при записи арифметического выражения. 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программы, содержащей оператор ветвления. Тестирование готовой программы. </w:t>
            </w:r>
            <w:r w:rsidRPr="0056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Программная реализация несложного алгоритма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60A62" w:rsidRPr="00560A62" w:rsidRDefault="00560A62" w:rsidP="00560A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Разработка программы, содержащей оператор цикла. </w:t>
            </w:r>
          </w:p>
          <w:p w:rsidR="00560A62" w:rsidRPr="00560A62" w:rsidRDefault="00560A62" w:rsidP="00560A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Разработка программы по обработке массивов. </w:t>
            </w:r>
            <w:r w:rsidRPr="0056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Проведение исследования на основе готовой компьютерной модели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8</w:t>
            </w:r>
          </w:p>
        </w:tc>
      </w:tr>
      <w:tr w:rsidR="00560A62" w:rsidRPr="00560A62" w:rsidTr="00E2185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Проектная деятельность</w:t>
            </w:r>
          </w:p>
        </w:tc>
        <w:tc>
          <w:tcPr>
            <w:tcW w:w="10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560A62" w:rsidRPr="00560A62" w:rsidRDefault="00560A62" w:rsidP="00560A62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Подготовка к выполнению проекта (определение, выбор  темы проекта).  </w:t>
            </w:r>
            <w:r w:rsidRPr="0056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Планирование работы: постановка</w:t>
            </w: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цели и задач, разработка плана действий, определение методов исследования в зависимости от темы</w:t>
            </w:r>
            <w:r w:rsidRPr="0056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  <w:p w:rsidR="00560A62" w:rsidRPr="00560A62" w:rsidRDefault="00560A62" w:rsidP="00560A6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Представление результатов проектной работы. Оценка работы. Рефлексия  продукта  и результата  проекта. Анализ проделанной работы, обсуждение перспективных планов.</w:t>
            </w:r>
          </w:p>
          <w:p w:rsidR="00560A62" w:rsidRPr="00560A62" w:rsidRDefault="00560A62" w:rsidP="00560A6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Тематика учебных проектов</w:t>
            </w:r>
          </w:p>
          <w:p w:rsidR="00560A62" w:rsidRPr="00560A62" w:rsidRDefault="00560A62" w:rsidP="00560A6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Антивирусы. Анализ антивирусов.</w:t>
            </w:r>
          </w:p>
          <w:p w:rsidR="00560A62" w:rsidRPr="00560A62" w:rsidRDefault="00560A62" w:rsidP="00560A6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Влияние компьютера на психику детей.</w:t>
            </w:r>
          </w:p>
          <w:p w:rsidR="00560A62" w:rsidRPr="00560A62" w:rsidRDefault="00560A62" w:rsidP="00560A6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Влияние цвета на восприятие информации.</w:t>
            </w:r>
          </w:p>
          <w:p w:rsidR="00560A62" w:rsidRPr="00560A62" w:rsidRDefault="00560A62" w:rsidP="00560A6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Использование 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bat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-файлов для ликвидации последствий вредоносных программ.</w:t>
            </w:r>
          </w:p>
          <w:p w:rsidR="00560A62" w:rsidRPr="00560A62" w:rsidRDefault="00560A62" w:rsidP="00560A6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Компьютер и его воздействие на поведение, психологию человека.</w:t>
            </w:r>
          </w:p>
          <w:p w:rsidR="00560A62" w:rsidRPr="00560A62" w:rsidRDefault="00560A62" w:rsidP="00560A6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Компьютерные вирусы.</w:t>
            </w:r>
          </w:p>
          <w:p w:rsidR="00560A62" w:rsidRPr="00560A62" w:rsidRDefault="00560A62" w:rsidP="00560A6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Лучшая поисковая система нашего времени</w:t>
            </w:r>
          </w:p>
          <w:p w:rsidR="00560A62" w:rsidRPr="00560A62" w:rsidRDefault="00560A62" w:rsidP="00560A6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Проблемы защиты информации в 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Internet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60A62" w:rsidRPr="00560A62" w:rsidRDefault="00560A62" w:rsidP="00560A6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Электронная коммерция и реклама в сети 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Internet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60A62" w:rsidRPr="00560A62" w:rsidRDefault="00560A62" w:rsidP="00560A6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Обзор виртуальных музеев.</w:t>
            </w:r>
          </w:p>
          <w:p w:rsidR="00560A62" w:rsidRPr="00560A62" w:rsidRDefault="00560A62" w:rsidP="00560A6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Алгоритмы в нашей жизни.</w:t>
            </w:r>
          </w:p>
          <w:p w:rsidR="00560A62" w:rsidRPr="00560A62" w:rsidRDefault="00560A62" w:rsidP="00560A6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История формирования всемирной сети 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Internet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Современная статистика 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Internet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60A62" w:rsidRPr="00560A62" w:rsidRDefault="00560A62" w:rsidP="00560A6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Современные способы кодирования информации в вычислительной технике.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560A62" w:rsidRPr="00560A62" w:rsidTr="00E21851">
        <w:trPr>
          <w:trHeight w:val="23"/>
        </w:trPr>
        <w:tc>
          <w:tcPr>
            <w:tcW w:w="1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7</w:t>
            </w: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>8</w:t>
            </w:r>
          </w:p>
        </w:tc>
      </w:tr>
    </w:tbl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560A62" w:rsidRPr="00560A62" w:rsidSect="000106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60A62" w:rsidRPr="00560A62" w:rsidRDefault="00560A62" w:rsidP="00560A62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 рабочей программы УЧЕБНОЙ дисциплины</w:t>
      </w:r>
    </w:p>
    <w:p w:rsidR="00560A62" w:rsidRPr="00560A62" w:rsidRDefault="00560A62" w:rsidP="00560A6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3.1. </w:t>
      </w:r>
      <w:r w:rsidRPr="00560A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реализации рабочей программы учебной дисциплины  должно быть предусмотрено следующее: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лаборатория информатики и информационно-коммуникационных технологий</w:t>
      </w:r>
      <w:r w:rsidRPr="00560A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Технические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средства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обучения: 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интерактивная доска и </w:t>
      </w: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мультимедиапроектор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персональные компьютеры с лицензионным программным обеспечением; 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принтер, сканер;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локальная сеть с выходом в Интернет.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Оборудование лаборатории и рабочих мест лаборатории: 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посадочные места по количеству </w:t>
      </w:r>
      <w:proofErr w:type="gram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рабочее место преподавателя;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учебно-наглядных пособий «Информатика и ИКТ»;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объёмная модель персонального компьютера;</w:t>
      </w: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образцы внутренней структуры системного блока (процессор, модули памяти </w:t>
      </w:r>
      <w:r w:rsidRPr="00560A6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DIMM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560A6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RIMM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560A6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DDR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, системная плата, звуковая плата, сетевая плата, внутренний модем).</w:t>
      </w:r>
    </w:p>
    <w:p w:rsidR="00560A62" w:rsidRPr="00560A62" w:rsidRDefault="00560A62" w:rsidP="00560A6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 Информационное обеспечение реализации рабочей программы учебной дисциплины</w:t>
      </w:r>
    </w:p>
    <w:p w:rsidR="00560A62" w:rsidRPr="00560A62" w:rsidRDefault="00560A62" w:rsidP="00560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рекомендуемых</w:t>
      </w:r>
      <w:proofErr w:type="gram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использования в образовательном процессе. </w:t>
      </w:r>
    </w:p>
    <w:p w:rsidR="00560A62" w:rsidRPr="00560A62" w:rsidRDefault="00560A62" w:rsidP="00560A62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3.2.1. Печатные издания:</w:t>
      </w:r>
    </w:p>
    <w:p w:rsidR="00560A62" w:rsidRPr="00560A62" w:rsidRDefault="00560A62" w:rsidP="00560A62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Семакин, И.Г. Информатика и ИКТ </w:t>
      </w:r>
      <w:r w:rsidRPr="00560A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[Текст]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Базовый уровень. Методическое пособие. 10-11 классы / И.Г. Семакин, Е.К. </w:t>
      </w: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Хеннер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. - М.: Бином. Лаборатория знаний, 201</w:t>
      </w:r>
      <w:r w:rsidRPr="00560A6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5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. - 104 с.</w:t>
      </w:r>
    </w:p>
    <w:p w:rsidR="00560A62" w:rsidRPr="00560A62" w:rsidRDefault="00560A62" w:rsidP="00560A62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Семакин, И.Г. Информатика и ИКТ. Задачник-практикум в двух томах. Том 1 </w:t>
      </w:r>
      <w:r w:rsidRPr="00560A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[Текст]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под ред. И.Г. Семакина, Е.К. </w:t>
      </w: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Хеннера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/ 6-е издание. - М.: Бином. Лаборатория знаний, 201</w:t>
      </w:r>
      <w:r w:rsidRPr="00560A6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5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. - 312 с.</w:t>
      </w:r>
    </w:p>
    <w:p w:rsidR="00560A62" w:rsidRPr="00560A62" w:rsidRDefault="00560A62" w:rsidP="00560A62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Семакин, И.Г. Информатика и ИКТ. Задачник-практикум в двух томах. Том 2 </w:t>
      </w:r>
      <w:r w:rsidRPr="00560A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[Текст]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под ред. И.Г. Семакина, Е.К. </w:t>
      </w: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Хеннера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/ 6-е издание. - М.: Бином. Лаборатория знаний, 201</w:t>
      </w:r>
      <w:r w:rsidRPr="00560A6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5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. - 296 с.</w:t>
      </w:r>
    </w:p>
    <w:p w:rsidR="00560A62" w:rsidRPr="00560A62" w:rsidRDefault="00560A62" w:rsidP="00560A62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Семакин, И.Г. Информатика и ИКТ. Базовый уровень: учебник для 10-11 классов </w:t>
      </w:r>
      <w:r w:rsidRPr="00560A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[Текст] 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 И.Г. Семакин, Е.К. </w:t>
      </w: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Хеннер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/ М.: Бином. Лаборатория знаний, 2016. - 248 с.</w:t>
      </w:r>
    </w:p>
    <w:p w:rsidR="00560A62" w:rsidRPr="00560A62" w:rsidRDefault="00560A62" w:rsidP="00560A62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Семакин, И.Г. Информатика и ИКТ. Базовый уровень: практикум для 10-11 классов </w:t>
      </w:r>
      <w:r w:rsidRPr="00560A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[Текст] 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 И.Г. Семакин, Е.К. </w:t>
      </w: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Хеннер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/ 8-е издание. - М.: Бином. Лаборатория знаний, 2016. - 120 с.</w:t>
      </w:r>
    </w:p>
    <w:p w:rsidR="00560A62" w:rsidRPr="00560A62" w:rsidRDefault="00560A62" w:rsidP="00560A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3.2.2. Электронные издания (электронные ресурсы):</w:t>
      </w:r>
    </w:p>
    <w:p w:rsidR="00560A62" w:rsidRPr="00560A62" w:rsidRDefault="00560A62" w:rsidP="00560A62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Единая коллекция цифровых образовательных ресурсов / Информатика и ИКТ 10-11 </w:t>
      </w: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кл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[Электронный ресурс]. URL: </w:t>
      </w:r>
      <w:hyperlink r:id="rId12" w:history="1">
        <w:r w:rsidRPr="00560A6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http://school-collection.edu.ru/catalog/pupil/?subject=19</w:t>
        </w:r>
      </w:hyperlink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(дата обращения: 6.05.20)</w:t>
      </w:r>
    </w:p>
    <w:p w:rsidR="00560A62" w:rsidRPr="00560A62" w:rsidRDefault="00560A62" w:rsidP="00560A62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Российский общеобразовательный портал / Информатика и ИКТ [Электронный ресурс]. </w:t>
      </w:r>
      <w:r w:rsidRPr="00560A6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13" w:history="1">
        <w:r w:rsidRPr="00560A6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http://school.edu.ru/catalog.asp?cat_ob_no=11&amp;oll.ob_no_to</w:t>
        </w:r>
      </w:hyperlink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(дата обращения: 6.05.20)</w:t>
      </w:r>
    </w:p>
    <w:p w:rsidR="00560A62" w:rsidRPr="00560A62" w:rsidRDefault="00560A62" w:rsidP="00560A62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Федеральный образовательный портал «Российское образование» / </w:t>
      </w: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Католог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образовательных</w:t>
      </w:r>
      <w:proofErr w:type="gram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интернет-ресурсов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[Электронный ресурс]. URL: </w:t>
      </w:r>
      <w:hyperlink r:id="rId14" w:history="1">
        <w:r w:rsidRPr="00560A6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http://www.edu.ru/modules.php?op=modload&amp;name=Web_Links&amp;file=index&amp;l_op=viewlink&amp;cid=267</w:t>
        </w:r>
      </w:hyperlink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обращения: 6.05.20)</w:t>
      </w:r>
    </w:p>
    <w:p w:rsidR="00560A62" w:rsidRPr="00560A62" w:rsidRDefault="00560A62" w:rsidP="00560A62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4.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Федеральный центр информационно-образовательных ресурсов (ФЦИОР) / Среднее профессиональное образование [Электронный ресурс]. URL: </w:t>
      </w:r>
      <w:hyperlink r:id="rId15" w:history="1">
        <w:r w:rsidRPr="00560A6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http://fcior.edu.ru/catalog/meta/6//hps/10/hp/1/p/page.html?fc-okco=230000</w:t>
        </w:r>
      </w:hyperlink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(дата обращения: 6.05.20)</w:t>
      </w:r>
    </w:p>
    <w:p w:rsidR="00560A62" w:rsidRPr="00560A62" w:rsidRDefault="00560A62" w:rsidP="00560A62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 Газета «Информатика» издательского дома «Первое сентября» [Электронный ресурс]. URL: </w:t>
      </w:r>
      <w:hyperlink r:id="rId16" w:history="1">
        <w:r w:rsidRPr="00560A6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http://inf.1september.ru</w:t>
        </w:r>
      </w:hyperlink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обращения: 6.05.20)</w:t>
      </w:r>
    </w:p>
    <w:p w:rsidR="00560A62" w:rsidRPr="00560A62" w:rsidRDefault="00560A62" w:rsidP="00560A62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 Издательство «Образование и информатика» (ИНФО) [Электронный ресурс]. URL: </w:t>
      </w:r>
      <w:hyperlink r:id="rId17" w:history="1">
        <w:r w:rsidRPr="00560A6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http://www.infojournal.ru</w:t>
        </w:r>
      </w:hyperlink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обращения: 6.05.20)</w:t>
      </w:r>
    </w:p>
    <w:p w:rsidR="00560A62" w:rsidRPr="00560A62" w:rsidRDefault="00560A62" w:rsidP="00560A62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7. Клякс@.</w:t>
      </w: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net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: Информатика и И</w:t>
      </w:r>
      <w:proofErr w:type="gram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КТ в шк</w:t>
      </w:r>
      <w:proofErr w:type="gram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оле. Компьютер на уроках. Информационно-образовательный портал для учителя информатики и ИКТ. [Электронный ресурс]. URL: </w:t>
      </w:r>
      <w:hyperlink r:id="rId18" w:history="1">
        <w:r w:rsidRPr="00560A6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http://www.klyaksa.net</w:t>
        </w:r>
      </w:hyperlink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обращения: 6.05.20)</w:t>
      </w:r>
    </w:p>
    <w:p w:rsidR="00560A62" w:rsidRPr="00560A62" w:rsidRDefault="00560A62" w:rsidP="00560A62">
      <w:pPr>
        <w:suppressAutoHyphens/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560A62" w:rsidRPr="00560A62" w:rsidRDefault="00560A62" w:rsidP="00560A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0A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3.2.3. Дополнительные источники:</w:t>
      </w:r>
    </w:p>
    <w:p w:rsidR="00560A62" w:rsidRPr="00560A62" w:rsidRDefault="00560A62" w:rsidP="00560A62">
      <w:pPr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Богомолова, О.Б. Проектные работы с использованием электронных таблиц MS </w:t>
      </w: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Excel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[Текст]. - М.: Бином. Лаборатория знаний, 2014. - 246 с.</w:t>
      </w:r>
    </w:p>
    <w:p w:rsidR="00560A62" w:rsidRPr="00560A62" w:rsidRDefault="00560A62" w:rsidP="00560A62">
      <w:pPr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Залогова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, Л.А. Компьютерная графика. Практикум. Учебное пособие. Элективный курс</w:t>
      </w:r>
      <w:r w:rsidRPr="00560A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[Текст] /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М.: Бином. Лаборатория знаний, 201</w:t>
      </w:r>
      <w:r w:rsidRPr="00560A6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3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. - 213 с.</w:t>
      </w:r>
    </w:p>
    <w:p w:rsidR="00560A62" w:rsidRPr="00560A62" w:rsidRDefault="00560A62" w:rsidP="00560A62">
      <w:pPr>
        <w:keepNext/>
        <w:keepLines/>
        <w:numPr>
          <w:ilvl w:val="0"/>
          <w:numId w:val="5"/>
        </w:numPr>
        <w:suppressLineNumbers/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Панкратова, Л.П., </w:t>
      </w: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Челак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Е.Н. Контроль знаний по информатике: тесты, контрольные задания, экзаменационные вопросы, компьютерные проекты </w:t>
      </w:r>
      <w:r w:rsidRPr="00560A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[Текст]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560A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СПб</w:t>
      </w:r>
      <w:proofErr w:type="gram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: </w:t>
      </w:r>
      <w:proofErr w:type="gram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БХВ-Петербург, 2012. - 448 с. Не переиздавался.</w:t>
      </w:r>
    </w:p>
    <w:p w:rsidR="00560A62" w:rsidRPr="00560A62" w:rsidRDefault="00560A62" w:rsidP="00560A62">
      <w:pPr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Самылкина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Н.Н. Материалы для подготовки к экзамену по информатике </w:t>
      </w:r>
      <w:r w:rsidRPr="00560A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[Текст] 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 Н.Н. </w:t>
      </w:r>
      <w:proofErr w:type="spell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Самылкина</w:t>
      </w:r>
      <w:proofErr w:type="spell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, И.А. Калинин, Е.М. Островская. - М.: Бином. Лаборатория знаний, 20</w:t>
      </w:r>
      <w:r w:rsidRPr="00560A6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16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- 372 с. </w:t>
      </w:r>
    </w:p>
    <w:p w:rsidR="00560A62" w:rsidRPr="00560A62" w:rsidRDefault="00560A62" w:rsidP="00560A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0A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60A62" w:rsidRPr="00560A62" w:rsidRDefault="00560A62" w:rsidP="00560A62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560A6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</w:p>
    <w:p w:rsidR="00560A62" w:rsidRPr="00560A62" w:rsidRDefault="00560A62" w:rsidP="00560A62">
      <w:pPr>
        <w:tabs>
          <w:tab w:val="left" w:pos="0"/>
        </w:tabs>
        <w:suppressAutoHyphens/>
        <w:spacing w:after="0" w:line="240" w:lineRule="auto"/>
        <w:ind w:right="424" w:firstLine="54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0"/>
        </w:tabs>
        <w:suppressAutoHyphens/>
        <w:spacing w:after="0" w:line="240" w:lineRule="auto"/>
        <w:ind w:right="424" w:firstLine="54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0"/>
        </w:tabs>
        <w:suppressAutoHyphens/>
        <w:spacing w:after="0" w:line="240" w:lineRule="auto"/>
        <w:ind w:right="424" w:firstLine="54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0"/>
        </w:tabs>
        <w:suppressAutoHyphens/>
        <w:spacing w:after="0" w:line="240" w:lineRule="auto"/>
        <w:ind w:right="424" w:firstLine="54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560A62" w:rsidRPr="00560A62" w:rsidRDefault="00560A62" w:rsidP="00560A62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4. Контроль и оценка результатов освоения УЧЕБНОЙ Дисциплины</w:t>
      </w:r>
    </w:p>
    <w:p w:rsidR="00560A62" w:rsidRPr="00560A62" w:rsidRDefault="00560A62" w:rsidP="00560A62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Контроль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60A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оценка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результатов освоения учебной дисциплины осуществляется преподавателем в процессе проведения практических занятий и </w:t>
      </w:r>
      <w:r w:rsidRPr="00560A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лабораторных работ</w:t>
      </w:r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тестирования, а также выполнения </w:t>
      </w:r>
      <w:proofErr w:type="gramStart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обучающимися</w:t>
      </w:r>
      <w:proofErr w:type="gramEnd"/>
      <w:r w:rsidRPr="00560A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индивидуальных заданий, проектов, исследований.</w:t>
      </w:r>
    </w:p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560A62" w:rsidRPr="00560A62" w:rsidTr="00E21851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Результаты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Формы и методы контроля и оценки результатов обучения </w:t>
            </w:r>
          </w:p>
        </w:tc>
      </w:tr>
      <w:tr w:rsidR="00560A62" w:rsidRPr="00560A62" w:rsidTr="00E21851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ar-SA"/>
              </w:rPr>
              <w:t>личностных</w:t>
            </w:r>
            <w:r w:rsidRPr="00560A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: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чувство гордости и уважения к истории развития и достижениям отечественной информатики в мировой индустрии информационных технологий;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осознание своего места в информационном обществе;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− умение выбирать грамотное поведение при использовании разнообразных средств информационно-коммуникационных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технологий</w:t>
            </w:r>
            <w:proofErr w:type="gram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как в профессиональной деятельности, так и в быту;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      </w:r>
          </w:p>
          <w:p w:rsidR="00560A62" w:rsidRPr="00560A62" w:rsidRDefault="00560A62" w:rsidP="00560A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 xml:space="preserve">                                 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560A62" w:rsidRPr="00560A62" w:rsidRDefault="00560A62" w:rsidP="00560A62">
            <w:pPr>
              <w:numPr>
                <w:ilvl w:val="0"/>
                <w:numId w:val="6"/>
              </w:numPr>
              <w:tabs>
                <w:tab w:val="left" w:pos="48"/>
                <w:tab w:val="left" w:pos="332"/>
                <w:tab w:val="num" w:pos="144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оценка результатов выполнения веб-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квеста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 теме 4.3, контрольной работы по теме 4.4, конструкторского задания по теме 4.5;</w:t>
            </w:r>
          </w:p>
          <w:p w:rsidR="00560A62" w:rsidRPr="00560A62" w:rsidRDefault="00560A62" w:rsidP="00560A62">
            <w:pPr>
              <w:numPr>
                <w:ilvl w:val="0"/>
                <w:numId w:val="6"/>
              </w:numPr>
              <w:tabs>
                <w:tab w:val="left" w:pos="48"/>
                <w:tab w:val="left" w:pos="332"/>
                <w:tab w:val="num" w:pos="144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оценка результатов выполнения логико-аналитического задания по теме 2.1; веб-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квеста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 теме 4.3;</w:t>
            </w:r>
          </w:p>
          <w:p w:rsidR="00560A62" w:rsidRPr="00560A62" w:rsidRDefault="00560A62" w:rsidP="00560A62">
            <w:pPr>
              <w:numPr>
                <w:ilvl w:val="0"/>
                <w:numId w:val="6"/>
              </w:numPr>
              <w:tabs>
                <w:tab w:val="left" w:pos="48"/>
                <w:tab w:val="left" w:pos="332"/>
                <w:tab w:val="num" w:pos="144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оценка результатов выполнения расчётного задания по темам 1.2, 1.3, задания проектного типа по теме 2.2, тестового задания по теме 4.6, расчётно-графического задания по теме 5.2;</w:t>
            </w:r>
          </w:p>
          <w:p w:rsidR="00560A62" w:rsidRPr="00560A62" w:rsidRDefault="00560A62" w:rsidP="00560A62">
            <w:pPr>
              <w:numPr>
                <w:ilvl w:val="0"/>
                <w:numId w:val="6"/>
              </w:numPr>
              <w:tabs>
                <w:tab w:val="left" w:pos="48"/>
                <w:tab w:val="left" w:pos="332"/>
                <w:tab w:val="num" w:pos="144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оценка результатов выполнения тестового задания по теме 1.1, логико-аналитического задания по теме 2.1, </w:t>
            </w:r>
            <w:proofErr w:type="gram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кейс-задания</w:t>
            </w:r>
            <w:proofErr w:type="gram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 теме 2.3, веб-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квеста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 теме 4.3;</w:t>
            </w:r>
          </w:p>
          <w:p w:rsidR="00560A62" w:rsidRPr="00560A62" w:rsidRDefault="00560A62" w:rsidP="00560A62">
            <w:pPr>
              <w:numPr>
                <w:ilvl w:val="0"/>
                <w:numId w:val="6"/>
              </w:numPr>
              <w:tabs>
                <w:tab w:val="left" w:pos="48"/>
                <w:tab w:val="left" w:pos="332"/>
                <w:tab w:val="num" w:pos="144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оценка результатов выполнения практического задания по теме 4.1, веб-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квеста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 теме 4.3;</w:t>
            </w:r>
          </w:p>
          <w:p w:rsidR="00560A62" w:rsidRPr="00560A62" w:rsidRDefault="00560A62" w:rsidP="00560A62">
            <w:pPr>
              <w:numPr>
                <w:ilvl w:val="0"/>
                <w:numId w:val="6"/>
              </w:numPr>
              <w:tabs>
                <w:tab w:val="left" w:pos="48"/>
                <w:tab w:val="left" w:pos="332"/>
                <w:tab w:val="num" w:pos="144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оценка результатов выполнения практического задания по теме 4.2, веб-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квеста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 теме 4.3;</w:t>
            </w:r>
          </w:p>
          <w:p w:rsidR="00560A62" w:rsidRPr="00560A62" w:rsidRDefault="00560A62" w:rsidP="00560A62">
            <w:pPr>
              <w:numPr>
                <w:ilvl w:val="0"/>
                <w:numId w:val="6"/>
              </w:numPr>
              <w:tabs>
                <w:tab w:val="left" w:pos="48"/>
                <w:tab w:val="left" w:pos="332"/>
                <w:tab w:val="num" w:pos="144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оценка результатов выполнения веб-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квеста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 теме 4.3, конструкторского задания по теме 4.5;</w:t>
            </w:r>
          </w:p>
          <w:p w:rsidR="00560A62" w:rsidRPr="00560A62" w:rsidRDefault="00560A62" w:rsidP="00560A62">
            <w:pPr>
              <w:numPr>
                <w:ilvl w:val="0"/>
                <w:numId w:val="6"/>
              </w:numPr>
              <w:tabs>
                <w:tab w:val="left" w:pos="48"/>
                <w:tab w:val="left" w:pos="332"/>
                <w:tab w:val="num" w:pos="144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контрольная работа по теме 4.4;</w:t>
            </w:r>
          </w:p>
          <w:p w:rsidR="00560A62" w:rsidRPr="00560A62" w:rsidRDefault="00560A62" w:rsidP="00560A62">
            <w:pPr>
              <w:numPr>
                <w:ilvl w:val="0"/>
                <w:numId w:val="6"/>
              </w:numPr>
              <w:tabs>
                <w:tab w:val="left" w:pos="48"/>
                <w:tab w:val="left" w:pos="332"/>
                <w:tab w:val="num" w:pos="144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оценка результатов выполнения практического задания по темам 4.1, 4.2, конструкторского задания по теме 4.5.</w:t>
            </w:r>
          </w:p>
          <w:p w:rsidR="00560A62" w:rsidRPr="00560A62" w:rsidRDefault="00560A62" w:rsidP="00560A62">
            <w:pPr>
              <w:numPr>
                <w:ilvl w:val="0"/>
                <w:numId w:val="6"/>
              </w:numPr>
              <w:tabs>
                <w:tab w:val="left" w:pos="48"/>
                <w:tab w:val="left" w:pos="332"/>
                <w:tab w:val="num" w:pos="144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оценка результатов выполнения тестового задания по темам 3.1, 3.2, практического задания по темам 4.1, 4.2, контрольной работы по теме 4.4, конструкторского задания по теме 4.5;</w:t>
            </w:r>
          </w:p>
          <w:p w:rsidR="00560A62" w:rsidRPr="00560A62" w:rsidRDefault="00560A62" w:rsidP="00560A62">
            <w:pPr>
              <w:numPr>
                <w:ilvl w:val="0"/>
                <w:numId w:val="6"/>
              </w:numPr>
              <w:tabs>
                <w:tab w:val="left" w:pos="48"/>
                <w:tab w:val="left" w:pos="332"/>
                <w:tab w:val="num" w:pos="144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оценка результатов выполнения логико-аналитического задания по теме 2.1, тестового задания по темам 4.6, 5.1, расчётно-графического задания по теме 5.2;</w:t>
            </w:r>
          </w:p>
          <w:p w:rsidR="00560A62" w:rsidRPr="00560A62" w:rsidRDefault="00560A62" w:rsidP="00560A62">
            <w:pPr>
              <w:numPr>
                <w:ilvl w:val="0"/>
                <w:numId w:val="6"/>
              </w:numPr>
              <w:tabs>
                <w:tab w:val="left" w:pos="48"/>
                <w:tab w:val="left" w:pos="332"/>
                <w:tab w:val="num" w:pos="144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оценка результатов выполнения задания проектного типа по теме 2.2, веб-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квеста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 теме 4.3.</w:t>
            </w:r>
          </w:p>
          <w:p w:rsidR="00560A62" w:rsidRPr="00560A62" w:rsidRDefault="00560A62" w:rsidP="00560A62">
            <w:pPr>
              <w:numPr>
                <w:ilvl w:val="0"/>
                <w:numId w:val="6"/>
              </w:numPr>
              <w:tabs>
                <w:tab w:val="left" w:pos="48"/>
                <w:tab w:val="left" w:pos="332"/>
                <w:tab w:val="num" w:pos="144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оценка результатов выполнения задания </w:t>
            </w: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проектного типа по теме 2.2; </w:t>
            </w:r>
          </w:p>
          <w:p w:rsidR="00560A62" w:rsidRPr="00560A62" w:rsidRDefault="00560A62" w:rsidP="00560A62">
            <w:pPr>
              <w:numPr>
                <w:ilvl w:val="0"/>
                <w:numId w:val="6"/>
              </w:numPr>
              <w:tabs>
                <w:tab w:val="left" w:pos="48"/>
                <w:tab w:val="left" w:pos="332"/>
                <w:tab w:val="num" w:pos="144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конструкторское</w:t>
            </w:r>
            <w:proofErr w:type="gram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задания по теме 4.5;</w:t>
            </w:r>
          </w:p>
          <w:p w:rsidR="00560A62" w:rsidRPr="00560A62" w:rsidRDefault="00560A62" w:rsidP="00560A62">
            <w:pPr>
              <w:numPr>
                <w:ilvl w:val="0"/>
                <w:numId w:val="6"/>
              </w:numPr>
              <w:tabs>
                <w:tab w:val="left" w:pos="48"/>
                <w:tab w:val="left" w:pos="332"/>
                <w:tab w:val="num" w:pos="144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оценка результатов выполнения веб-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квеста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 теме 4.3.</w:t>
            </w:r>
          </w:p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560A62" w:rsidRPr="00560A62" w:rsidTr="00E21851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proofErr w:type="spellStart"/>
            <w:r w:rsidRPr="00560A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lastRenderedPageBreak/>
              <w:t>метапредметных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: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умение определять цели, составлять планы деятельности и определять средства, необходимые для их реализации;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умение анализировать и представлять информацию, данную в электронных форматах на компьютере в различных видах;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560A62" w:rsidRPr="00560A62" w:rsidTr="00E21851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предметных</w:t>
            </w:r>
            <w:r w:rsidRPr="00560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: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− 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представлений о роли информации и информационных процессов в окружающем мире;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− владение навыками алгоритмического </w:t>
            </w: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использование готовых прикладных компьютерных программ по профилю подготовки;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владение способами представления, хранения и обработки данных на компьютере;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владение компьютерными средствами представления и анализа данных в электронных таблицах;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− 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представлений о базах данных и простейших средствах управления ими;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− 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− </w:t>
            </w:r>
            <w:proofErr w:type="spellStart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</w:p>
          <w:p w:rsidR="00560A62" w:rsidRPr="00560A62" w:rsidRDefault="00560A62" w:rsidP="00560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понимание основ правовых аспектов использования компьютерных программ и прав доступа к глобальным информационным сервисам;</w:t>
            </w:r>
          </w:p>
          <w:p w:rsidR="00560A62" w:rsidRPr="00560A62" w:rsidRDefault="00560A62" w:rsidP="00560A62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0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−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A62" w:rsidRPr="00560A62" w:rsidRDefault="00560A62" w:rsidP="00560A6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</w:tbl>
    <w:p w:rsidR="00560A62" w:rsidRPr="00560A62" w:rsidRDefault="00560A62" w:rsidP="00560A62">
      <w:pPr>
        <w:suppressAutoHyphens/>
        <w:spacing w:before="60"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 w:type="page"/>
      </w:r>
    </w:p>
    <w:p w:rsidR="00560A62" w:rsidRPr="00560A62" w:rsidRDefault="00560A62" w:rsidP="00560A6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 xml:space="preserve">Разработчики: </w:t>
      </w:r>
      <w:r w:rsidRPr="00560A62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ab/>
      </w:r>
    </w:p>
    <w:p w:rsidR="00560A62" w:rsidRPr="00560A62" w:rsidRDefault="00560A62" w:rsidP="00560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  <w:r w:rsidRPr="00560A62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</w:t>
      </w:r>
      <w:r w:rsidRPr="00560A6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</w:p>
    <w:p w:rsidR="00560A62" w:rsidRPr="00560A62" w:rsidRDefault="00560A62" w:rsidP="00560A62">
      <w:pPr>
        <w:tabs>
          <w:tab w:val="left" w:pos="6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</w:pPr>
      <w:r w:rsidRPr="00560A62"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  <w:t>БПОУ РА</w:t>
      </w:r>
    </w:p>
    <w:p w:rsidR="00560A62" w:rsidRPr="00560A62" w:rsidRDefault="00560A62" w:rsidP="00560A62">
      <w:pPr>
        <w:tabs>
          <w:tab w:val="left" w:pos="6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</w:pPr>
      <w:r w:rsidRPr="00560A62"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  <w:t>«Горно-Алтайский</w:t>
      </w:r>
    </w:p>
    <w:p w:rsidR="00560A62" w:rsidRPr="00560A62" w:rsidRDefault="00560A62" w:rsidP="00560A62">
      <w:pPr>
        <w:tabs>
          <w:tab w:val="left" w:pos="6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</w:pPr>
      <w:r w:rsidRPr="00560A62"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  <w:t xml:space="preserve">педагогический колледж»        председатель ЦМК               </w:t>
      </w:r>
      <w:r w:rsidRPr="00560A62"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  <w:tab/>
        <w:t xml:space="preserve">М.А. </w:t>
      </w:r>
      <w:proofErr w:type="spellStart"/>
      <w:r w:rsidRPr="00560A62"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  <w:t>Федюхина</w:t>
      </w:r>
      <w:proofErr w:type="spellEnd"/>
    </w:p>
    <w:p w:rsidR="00560A62" w:rsidRPr="00560A62" w:rsidRDefault="00560A62" w:rsidP="00560A62">
      <w:pPr>
        <w:tabs>
          <w:tab w:val="left" w:pos="6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</w:pPr>
    </w:p>
    <w:p w:rsidR="00560A62" w:rsidRPr="00560A62" w:rsidRDefault="00560A62" w:rsidP="00560A62">
      <w:pPr>
        <w:tabs>
          <w:tab w:val="left" w:pos="6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</w:pPr>
    </w:p>
    <w:p w:rsidR="00560A62" w:rsidRPr="00560A62" w:rsidRDefault="00560A62" w:rsidP="00560A62">
      <w:pPr>
        <w:tabs>
          <w:tab w:val="left" w:pos="6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</w:pPr>
      <w:r w:rsidRPr="00560A62"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  <w:t>БПОУ  РА</w:t>
      </w:r>
    </w:p>
    <w:p w:rsidR="00560A62" w:rsidRPr="00560A62" w:rsidRDefault="00560A62" w:rsidP="00560A62">
      <w:pPr>
        <w:tabs>
          <w:tab w:val="left" w:pos="6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</w:pPr>
      <w:r w:rsidRPr="00560A62"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  <w:t>«Горно-Алтайский</w:t>
      </w:r>
    </w:p>
    <w:p w:rsidR="00560A62" w:rsidRPr="00560A62" w:rsidRDefault="00560A62" w:rsidP="00560A62">
      <w:pPr>
        <w:tabs>
          <w:tab w:val="left" w:pos="6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560A62"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  <w:t xml:space="preserve">педагогический колледж»          преподаватель                      </w:t>
      </w:r>
      <w:r w:rsidRPr="00560A62">
        <w:rPr>
          <w:rFonts w:ascii="Times New Roman" w:eastAsia="Times New Roman" w:hAnsi="Times New Roman" w:cs="Times New Roman"/>
          <w:kern w:val="28"/>
          <w:sz w:val="28"/>
          <w:szCs w:val="24"/>
          <w:lang w:eastAsia="ar-SA"/>
        </w:rPr>
        <w:tab/>
        <w:t>В.Ю. Пупков</w:t>
      </w:r>
    </w:p>
    <w:p w:rsidR="00560A62" w:rsidRPr="00560A62" w:rsidRDefault="00560A62" w:rsidP="00560A62">
      <w:pPr>
        <w:tabs>
          <w:tab w:val="left" w:pos="6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560A62" w:rsidRPr="00560A62" w:rsidRDefault="00560A62" w:rsidP="00560A62">
      <w:pPr>
        <w:tabs>
          <w:tab w:val="left" w:pos="6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560A62" w:rsidRPr="00560A62" w:rsidRDefault="00560A62" w:rsidP="00560A62">
      <w:pPr>
        <w:tabs>
          <w:tab w:val="left" w:pos="6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560A62" w:rsidRPr="00560A62" w:rsidRDefault="00560A62" w:rsidP="00560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560A62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Эксперты: </w:t>
      </w:r>
    </w:p>
    <w:p w:rsidR="00560A62" w:rsidRPr="00560A62" w:rsidRDefault="00560A62" w:rsidP="00560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560A62" w:rsidRPr="00560A62" w:rsidRDefault="00560A62" w:rsidP="00560A62">
      <w:pPr>
        <w:suppressAutoHyphens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4"/>
          <w:lang w:eastAsia="ar-SA"/>
        </w:rPr>
        <w:t>__________________        _________________         ______________________</w:t>
      </w:r>
    </w:p>
    <w:p w:rsidR="00560A62" w:rsidRPr="00560A62" w:rsidRDefault="00560A62" w:rsidP="00560A62">
      <w:pPr>
        <w:tabs>
          <w:tab w:val="left" w:pos="6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(место работы)        (занимаемая должность)         (инициалы, фамилия)</w:t>
      </w:r>
    </w:p>
    <w:p w:rsidR="00560A62" w:rsidRPr="00560A62" w:rsidRDefault="00560A62" w:rsidP="00560A62">
      <w:pPr>
        <w:suppressAutoHyphens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560A62" w:rsidRPr="00560A62" w:rsidRDefault="00560A62" w:rsidP="00560A62">
      <w:pPr>
        <w:suppressAutoHyphens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4"/>
          <w:lang w:eastAsia="ar-SA"/>
        </w:rPr>
        <w:t>__________________        _________________         ______________________</w:t>
      </w:r>
    </w:p>
    <w:p w:rsidR="00560A62" w:rsidRPr="00560A62" w:rsidRDefault="00560A62" w:rsidP="00560A62">
      <w:pPr>
        <w:tabs>
          <w:tab w:val="left" w:pos="6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560A6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(место работы)        (занимаемая должность)         (инициалы, фамилия)</w:t>
      </w:r>
    </w:p>
    <w:p w:rsidR="00560A62" w:rsidRPr="00560A62" w:rsidRDefault="00560A62" w:rsidP="00560A62">
      <w:pPr>
        <w:suppressAutoHyphens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560A62" w:rsidRPr="00560A62" w:rsidRDefault="00560A62" w:rsidP="00560A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0A62" w:rsidRPr="00560A62" w:rsidRDefault="00560A62" w:rsidP="00560A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45F2" w:rsidRDefault="00EE45F2">
      <w:bookmarkStart w:id="0" w:name="_GoBack"/>
      <w:bookmarkEnd w:id="0"/>
    </w:p>
    <w:sectPr w:rsidR="00EE45F2" w:rsidSect="0001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24" w:rsidRDefault="00560A6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24" w:rsidRDefault="00560A62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52AA0A8" wp14:editId="6F622525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1925"/>
              <wp:effectExtent l="5080" t="635" r="0" b="889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19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2B24" w:rsidRDefault="00560A62">
                          <w:pPr>
                            <w:pStyle w:val="a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51.65pt;margin-top:.05pt;width:1.1pt;height:12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" stroked="f">
              <v:fill opacity="0"/>
              <v:textbox inset="0,0,0,0">
                <w:txbxContent>
                  <w:p w:rsidR="00262B24" w:rsidRDefault="00560A62">
                    <w:pPr>
                      <w:pStyle w:val="a4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24" w:rsidRDefault="00560A62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24" w:rsidRDefault="00560A6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24" w:rsidRDefault="00560A62">
    <w:pPr>
      <w:pStyle w:val="a6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8D3475A" wp14:editId="5C654007">
              <wp:simplePos x="0" y="0"/>
              <wp:positionH relativeFrom="page">
                <wp:posOffset>6777355</wp:posOffset>
              </wp:positionH>
              <wp:positionV relativeFrom="paragraph">
                <wp:posOffset>635</wp:posOffset>
              </wp:positionV>
              <wp:extent cx="229870" cy="337185"/>
              <wp:effectExtent l="5080" t="635" r="3175" b="508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3371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2B24" w:rsidRDefault="00560A62">
                          <w:pPr>
                            <w:pStyle w:val="a6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noProof/>
                            </w:rPr>
                            <w:t>16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  <w:p w:rsidR="00262B24" w:rsidRDefault="00560A62">
                          <w:pPr>
                            <w:pStyle w:val="a6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3.65pt;margin-top:.05pt;width:18.1pt;height:26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" stroked="f">
              <v:fill opacity="0"/>
              <v:textbox inset="0,0,0,0">
                <w:txbxContent>
                  <w:p w:rsidR="00262B24" w:rsidRDefault="00560A62">
                    <w:pPr>
                      <w:pStyle w:val="a6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  <w:noProof/>
                      </w:rPr>
                      <w:t>16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  <w:p w:rsidR="00262B24" w:rsidRDefault="00560A62">
                    <w:pPr>
                      <w:pStyle w:val="a6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24" w:rsidRDefault="00560A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277A3185"/>
    <w:multiLevelType w:val="hybridMultilevel"/>
    <w:tmpl w:val="0282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578A1"/>
    <w:multiLevelType w:val="hybridMultilevel"/>
    <w:tmpl w:val="38628CEC"/>
    <w:lvl w:ilvl="0" w:tplc="00000007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0331B2"/>
    <w:multiLevelType w:val="hybridMultilevel"/>
    <w:tmpl w:val="77CC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164D99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75E"/>
    <w:rsid w:val="0018175E"/>
    <w:rsid w:val="00560A62"/>
    <w:rsid w:val="00E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60A62"/>
  </w:style>
  <w:style w:type="paragraph" w:styleId="a4">
    <w:name w:val="footer"/>
    <w:basedOn w:val="a"/>
    <w:link w:val="a5"/>
    <w:rsid w:val="00560A6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Нижний колонтитул Знак"/>
    <w:basedOn w:val="a0"/>
    <w:link w:val="a4"/>
    <w:rsid w:val="00560A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rsid w:val="00560A6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Верхний колонтитул Знак"/>
    <w:basedOn w:val="a0"/>
    <w:link w:val="a6"/>
    <w:rsid w:val="00560A6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60A62"/>
  </w:style>
  <w:style w:type="paragraph" w:styleId="a4">
    <w:name w:val="footer"/>
    <w:basedOn w:val="a"/>
    <w:link w:val="a5"/>
    <w:rsid w:val="00560A6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Нижний колонтитул Знак"/>
    <w:basedOn w:val="a0"/>
    <w:link w:val="a4"/>
    <w:rsid w:val="00560A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rsid w:val="00560A6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Верхний колонтитул Знак"/>
    <w:basedOn w:val="a0"/>
    <w:link w:val="a6"/>
    <w:rsid w:val="00560A6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chool.edu.ru/catalog.asp?cat_ob_no=11&amp;oll.ob_no_to" TargetMode="External"/><Relationship Id="rId18" Type="http://schemas.openxmlformats.org/officeDocument/2006/relationships/hyperlink" Target="http://www.klyaksa.net/" TargetMode="Externa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hyperlink" Target="http://school-collection.edu.ru/catalog/pupil/?subject=19" TargetMode="External"/><Relationship Id="rId17" Type="http://schemas.openxmlformats.org/officeDocument/2006/relationships/hyperlink" Target="http://www.infojournal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inf.1september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fcior.edu.ru/catalog/meta/6//hps/10/hp/1/p/page.html?fc-okco=230000" TargetMode="Externa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du.ru/modules.php?op=modload&amp;name=Web_Links&amp;file=index&amp;l_op=viewlink&amp;cid=2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4990</Words>
  <Characters>28447</Characters>
  <Application>Microsoft Office Word</Application>
  <DocSecurity>0</DocSecurity>
  <Lines>237</Lines>
  <Paragraphs>66</Paragraphs>
  <ScaleCrop>false</ScaleCrop>
  <Company>БПОУ РА ГАПК</Company>
  <LinksUpToDate>false</LinksUpToDate>
  <CharactersWithSpaces>33371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ГАПК</dc:creator>
  <cp:keywords/>
  <dc:description/>
  <cp:lastModifiedBy>ГАПК</cp:lastModifiedBy>
  <cp:revision>2</cp:revision>
  <dcterms:created xsi:type="dcterms:W3CDTF">2020-12-23T07:35:00Z</dcterms:created>
  <dcterms:modified xsi:type="dcterms:W3CDTF">2020-12-23T07:36:00Z</dcterms:modified>
</cp:coreProperties>
</file>