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59" w:rsidRPr="00D32265" w:rsidRDefault="001C4E59" w:rsidP="00D32265">
      <w:pPr>
        <w:spacing w:line="240" w:lineRule="auto"/>
        <w:jc w:val="right"/>
        <w:rPr>
          <w:bCs/>
          <w:iCs/>
          <w:color w:val="000000"/>
          <w:sz w:val="23"/>
          <w:szCs w:val="23"/>
        </w:rPr>
      </w:pPr>
      <w:r w:rsidRPr="00D32265">
        <w:rPr>
          <w:bCs/>
          <w:iCs/>
          <w:color w:val="000000"/>
          <w:sz w:val="23"/>
          <w:szCs w:val="23"/>
        </w:rPr>
        <w:t xml:space="preserve">   Приложение 4.2. </w:t>
      </w:r>
    </w:p>
    <w:p w:rsidR="001C4E59" w:rsidRPr="00D32265" w:rsidRDefault="001C4E59" w:rsidP="00D32265">
      <w:pPr>
        <w:spacing w:line="240" w:lineRule="auto"/>
        <w:jc w:val="right"/>
        <w:rPr>
          <w:bCs/>
          <w:iCs/>
          <w:color w:val="000000"/>
          <w:sz w:val="23"/>
          <w:szCs w:val="23"/>
        </w:rPr>
      </w:pPr>
      <w:r w:rsidRPr="00D32265">
        <w:rPr>
          <w:bCs/>
          <w:iCs/>
          <w:color w:val="000000"/>
          <w:sz w:val="23"/>
          <w:szCs w:val="23"/>
        </w:rPr>
        <w:t xml:space="preserve">к  ППССЗ по специальности </w:t>
      </w:r>
    </w:p>
    <w:p w:rsidR="001C4E59" w:rsidRPr="000F5F90" w:rsidRDefault="001C4E59" w:rsidP="00D32265">
      <w:pPr>
        <w:spacing w:line="240" w:lineRule="auto"/>
        <w:jc w:val="right"/>
        <w:rPr>
          <w:b/>
          <w:i/>
          <w:szCs w:val="24"/>
        </w:rPr>
      </w:pPr>
      <w:r w:rsidRPr="00D32265">
        <w:rPr>
          <w:bCs/>
          <w:iCs/>
          <w:color w:val="000000"/>
          <w:sz w:val="23"/>
          <w:szCs w:val="23"/>
        </w:rPr>
        <w:t>49.02.01. ФИЗИЧЕСКАЯ КУЛЬТУРА</w:t>
      </w:r>
    </w:p>
    <w:p w:rsidR="001C4E59" w:rsidRPr="000F5F90" w:rsidRDefault="001C4E59" w:rsidP="00D32265">
      <w:pPr>
        <w:spacing w:line="240" w:lineRule="auto"/>
        <w:jc w:val="right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B67C86" w:rsidRDefault="001C4E59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   </w:t>
      </w:r>
      <w:r w:rsidRPr="00B67C86">
        <w:rPr>
          <w:b/>
          <w:szCs w:val="24"/>
        </w:rPr>
        <w:t>ПРОГРАММА УЧЕБНОЙ ДИСЦИПЛИНЫ</w:t>
      </w:r>
    </w:p>
    <w:p w:rsidR="001C4E59" w:rsidRPr="00B67C86" w:rsidRDefault="001C4E59" w:rsidP="000F5F90">
      <w:pPr>
        <w:spacing w:line="240" w:lineRule="auto"/>
        <w:jc w:val="center"/>
        <w:rPr>
          <w:b/>
          <w:szCs w:val="24"/>
        </w:rPr>
      </w:pPr>
    </w:p>
    <w:p w:rsidR="001C4E59" w:rsidRPr="00A7576C" w:rsidRDefault="001C4E59" w:rsidP="0094398A">
      <w:pPr>
        <w:spacing w:line="240" w:lineRule="auto"/>
        <w:jc w:val="center"/>
        <w:rPr>
          <w:i/>
          <w:szCs w:val="24"/>
        </w:rPr>
      </w:pPr>
      <w:r>
        <w:rPr>
          <w:b/>
          <w:szCs w:val="24"/>
        </w:rPr>
        <w:t>ОГСЭ.02 ПСИХОЛОГИЯ ОБЩЕНИЯ</w:t>
      </w:r>
    </w:p>
    <w:p w:rsidR="001C4E59" w:rsidRPr="00B67C86" w:rsidRDefault="001C4E59" w:rsidP="000F5F90">
      <w:pPr>
        <w:spacing w:line="240" w:lineRule="auto"/>
        <w:rPr>
          <w:b/>
          <w:szCs w:val="24"/>
        </w:rPr>
      </w:pPr>
    </w:p>
    <w:p w:rsidR="001C4E59" w:rsidRPr="00B67C86" w:rsidRDefault="001C4E59" w:rsidP="000F5F90">
      <w:pPr>
        <w:spacing w:line="240" w:lineRule="auto"/>
        <w:rPr>
          <w:b/>
          <w:szCs w:val="24"/>
        </w:rPr>
      </w:pPr>
    </w:p>
    <w:p w:rsidR="001C4E59" w:rsidRPr="000F5F90" w:rsidRDefault="001C4E59" w:rsidP="000F5F90">
      <w:pPr>
        <w:spacing w:line="240" w:lineRule="auto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i/>
          <w:szCs w:val="24"/>
        </w:rPr>
      </w:pPr>
    </w:p>
    <w:p w:rsidR="001C4E59" w:rsidRPr="000F5F90" w:rsidRDefault="001C4E59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1C4E59" w:rsidRPr="00D32265" w:rsidRDefault="001C4E59" w:rsidP="00D32265">
      <w:pPr>
        <w:spacing w:line="240" w:lineRule="auto"/>
        <w:rPr>
          <w:kern w:val="28"/>
          <w:sz w:val="28"/>
          <w:szCs w:val="28"/>
        </w:rPr>
      </w:pPr>
      <w:r w:rsidRPr="00D32265">
        <w:rPr>
          <w:kern w:val="28"/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49.02.01.  Физическая культура (уровень подготовки углубленный), укрупненной группы направлений подготовки и специальностей 49.00.00 Физическая культура и спорт.</w:t>
      </w:r>
    </w:p>
    <w:p w:rsidR="001C4E59" w:rsidRPr="00D32265" w:rsidRDefault="001C4E59" w:rsidP="00D32265">
      <w:pPr>
        <w:spacing w:line="240" w:lineRule="auto"/>
        <w:rPr>
          <w:kern w:val="28"/>
          <w:sz w:val="28"/>
          <w:szCs w:val="28"/>
        </w:rPr>
      </w:pPr>
    </w:p>
    <w:p w:rsidR="001C4E59" w:rsidRPr="00D32265" w:rsidRDefault="001C4E59" w:rsidP="00D32265">
      <w:pPr>
        <w:spacing w:line="240" w:lineRule="auto"/>
        <w:rPr>
          <w:kern w:val="28"/>
          <w:sz w:val="28"/>
          <w:szCs w:val="28"/>
        </w:rPr>
      </w:pPr>
      <w:r w:rsidRPr="00D32265">
        <w:rPr>
          <w:kern w:val="28"/>
          <w:sz w:val="28"/>
          <w:szCs w:val="28"/>
        </w:rPr>
        <w:t>Организация-разработчик: Бюджетное профе</w:t>
      </w:r>
      <w:r>
        <w:rPr>
          <w:kern w:val="28"/>
          <w:sz w:val="28"/>
          <w:szCs w:val="28"/>
        </w:rPr>
        <w:t>ссиональное образовательное учр</w:t>
      </w:r>
      <w:r>
        <w:rPr>
          <w:kern w:val="28"/>
          <w:sz w:val="28"/>
          <w:szCs w:val="28"/>
        </w:rPr>
        <w:t>е</w:t>
      </w:r>
      <w:r w:rsidRPr="00D32265">
        <w:rPr>
          <w:kern w:val="28"/>
          <w:sz w:val="28"/>
          <w:szCs w:val="28"/>
        </w:rPr>
        <w:t>ждение  Республики Алтай «Горно-Алтайский педагогический колледж»</w:t>
      </w:r>
    </w:p>
    <w:p w:rsidR="001C4E59" w:rsidRPr="00D32265" w:rsidRDefault="001C4E59" w:rsidP="00D32265">
      <w:pPr>
        <w:spacing w:line="240" w:lineRule="auto"/>
        <w:rPr>
          <w:kern w:val="28"/>
          <w:sz w:val="28"/>
          <w:szCs w:val="28"/>
        </w:rPr>
      </w:pPr>
    </w:p>
    <w:p w:rsidR="001C4E59" w:rsidRPr="00D32265" w:rsidRDefault="001C4E59" w:rsidP="00D32265">
      <w:pPr>
        <w:spacing w:line="240" w:lineRule="auto"/>
        <w:rPr>
          <w:kern w:val="28"/>
          <w:sz w:val="28"/>
          <w:szCs w:val="28"/>
        </w:rPr>
      </w:pPr>
    </w:p>
    <w:p w:rsidR="001C4E59" w:rsidRPr="00D32265" w:rsidRDefault="001C4E59" w:rsidP="00D32265">
      <w:pPr>
        <w:spacing w:line="240" w:lineRule="auto"/>
        <w:rPr>
          <w:kern w:val="28"/>
          <w:sz w:val="28"/>
          <w:szCs w:val="28"/>
        </w:rPr>
      </w:pPr>
      <w:r w:rsidRPr="00D32265">
        <w:rPr>
          <w:kern w:val="28"/>
          <w:sz w:val="28"/>
          <w:szCs w:val="28"/>
        </w:rPr>
        <w:t>Разработчики:</w:t>
      </w:r>
    </w:p>
    <w:p w:rsidR="001C4E59" w:rsidRPr="00D32265" w:rsidRDefault="001C4E59" w:rsidP="00D32265">
      <w:pPr>
        <w:spacing w:line="240" w:lineRule="auto"/>
        <w:rPr>
          <w:kern w:val="28"/>
          <w:sz w:val="28"/>
          <w:szCs w:val="28"/>
        </w:rPr>
      </w:pPr>
      <w:r w:rsidRPr="00D32265">
        <w:rPr>
          <w:kern w:val="28"/>
          <w:sz w:val="28"/>
          <w:szCs w:val="28"/>
        </w:rPr>
        <w:t>Быкова Евгения Николаевна, преподаватель психолого-педагогических дисц</w:t>
      </w:r>
      <w:r w:rsidRPr="00D32265">
        <w:rPr>
          <w:kern w:val="28"/>
          <w:sz w:val="28"/>
          <w:szCs w:val="28"/>
        </w:rPr>
        <w:t>и</w:t>
      </w:r>
      <w:r w:rsidRPr="00D32265">
        <w:rPr>
          <w:kern w:val="28"/>
          <w:sz w:val="28"/>
          <w:szCs w:val="28"/>
        </w:rPr>
        <w:t>плин.</w:t>
      </w:r>
    </w:p>
    <w:p w:rsidR="001C4E59" w:rsidRDefault="001C4E59" w:rsidP="00D32265">
      <w:pPr>
        <w:spacing w:line="240" w:lineRule="auto"/>
        <w:rPr>
          <w:b/>
          <w:i/>
          <w:szCs w:val="24"/>
        </w:rPr>
      </w:pPr>
    </w:p>
    <w:p w:rsidR="001C4E59" w:rsidRDefault="001C4E59" w:rsidP="00D32265">
      <w:pPr>
        <w:tabs>
          <w:tab w:val="left" w:pos="3564"/>
          <w:tab w:val="center" w:pos="4677"/>
        </w:tabs>
        <w:spacing w:line="240" w:lineRule="auto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Default="001C4E59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C4E59" w:rsidRPr="000F5F90" w:rsidRDefault="001C4E59" w:rsidP="007150F6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  <w:u w:val="single"/>
        </w:rPr>
      </w:pPr>
      <w:r>
        <w:rPr>
          <w:b/>
          <w:i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1C4E59" w:rsidRPr="00DB4795" w:rsidTr="00C0678E">
        <w:trPr>
          <w:trHeight w:val="931"/>
        </w:trPr>
        <w:tc>
          <w:tcPr>
            <w:tcW w:w="9007" w:type="dxa"/>
          </w:tcPr>
          <w:p w:rsidR="001C4E59" w:rsidRPr="00DB4795" w:rsidRDefault="001C4E59" w:rsidP="00C1461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1C4E59" w:rsidRPr="00DB4795" w:rsidRDefault="001C4E59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1C4E59" w:rsidRPr="00DB4795" w:rsidRDefault="001C4E59" w:rsidP="00C1461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1C4E59" w:rsidRPr="00DB4795" w:rsidRDefault="001C4E59" w:rsidP="00C14619">
            <w:pPr>
              <w:spacing w:line="36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паспорт  рабочей программы учебной дисциплины</w:t>
            </w:r>
          </w:p>
        </w:tc>
        <w:tc>
          <w:tcPr>
            <w:tcW w:w="800" w:type="dxa"/>
          </w:tcPr>
          <w:p w:rsidR="001C4E59" w:rsidRDefault="001C4E59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C4E59" w:rsidRDefault="001C4E59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C4E59" w:rsidRDefault="001C4E59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C4E59" w:rsidRPr="00DB4795" w:rsidRDefault="001C4E59" w:rsidP="00C0678E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1C4E59" w:rsidRPr="00DB4795" w:rsidRDefault="001C4E59" w:rsidP="00C0678E">
            <w:pPr>
              <w:jc w:val="center"/>
              <w:rPr>
                <w:sz w:val="28"/>
                <w:szCs w:val="28"/>
              </w:rPr>
            </w:pPr>
          </w:p>
          <w:p w:rsidR="001C4E59" w:rsidRDefault="001C4E59" w:rsidP="00C0678E">
            <w:pPr>
              <w:jc w:val="center"/>
              <w:rPr>
                <w:sz w:val="28"/>
                <w:szCs w:val="28"/>
              </w:rPr>
            </w:pPr>
          </w:p>
          <w:p w:rsidR="001C4E59" w:rsidRPr="00DB4795" w:rsidRDefault="001C4E59" w:rsidP="00C067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4E59" w:rsidRPr="00DB4795" w:rsidTr="00C0678E">
        <w:trPr>
          <w:trHeight w:val="594"/>
        </w:trPr>
        <w:tc>
          <w:tcPr>
            <w:tcW w:w="9007" w:type="dxa"/>
          </w:tcPr>
          <w:p w:rsidR="001C4E59" w:rsidRPr="007150F6" w:rsidRDefault="001C4E59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рабочей программы уче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  <w:p w:rsidR="001C4E59" w:rsidRPr="00DB4795" w:rsidRDefault="001C4E59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1C4E59" w:rsidRDefault="001C4E59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C4E59" w:rsidRPr="00DB4795" w:rsidRDefault="001C4E59" w:rsidP="00C067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C4E59" w:rsidRPr="00DB4795" w:rsidTr="00C0678E">
        <w:trPr>
          <w:trHeight w:val="692"/>
        </w:trPr>
        <w:tc>
          <w:tcPr>
            <w:tcW w:w="9007" w:type="dxa"/>
          </w:tcPr>
          <w:p w:rsidR="001C4E59" w:rsidRPr="007150F6" w:rsidRDefault="001C4E59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1C4E59" w:rsidRPr="00DB4795" w:rsidRDefault="001C4E59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1C4E59" w:rsidRDefault="001C4E59" w:rsidP="00A7576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C4E59" w:rsidRPr="00DB4795" w:rsidRDefault="001C4E59" w:rsidP="00A7576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C4E59" w:rsidRPr="00DB4795" w:rsidTr="00C0678E">
        <w:trPr>
          <w:trHeight w:val="692"/>
        </w:trPr>
        <w:tc>
          <w:tcPr>
            <w:tcW w:w="9007" w:type="dxa"/>
          </w:tcPr>
          <w:p w:rsidR="001C4E59" w:rsidRPr="00DB4795" w:rsidRDefault="001C4E59" w:rsidP="00C14619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>учебной дисциплины</w:t>
            </w:r>
          </w:p>
          <w:p w:rsidR="001C4E59" w:rsidRPr="00DB4795" w:rsidRDefault="001C4E59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1C4E59" w:rsidRPr="00DB4795" w:rsidRDefault="001C4E59" w:rsidP="00D658F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1C4E59" w:rsidRPr="00C14619" w:rsidRDefault="001C4E59" w:rsidP="00F45C47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b/>
          <w:szCs w:val="24"/>
        </w:rPr>
      </w:pPr>
      <w:r w:rsidRPr="00C14619">
        <w:rPr>
          <w:b/>
          <w:i/>
          <w:szCs w:val="24"/>
          <w:u w:val="single"/>
        </w:rPr>
        <w:br w:type="page"/>
      </w:r>
      <w:r w:rsidRPr="00C14619">
        <w:rPr>
          <w:b/>
          <w:szCs w:val="24"/>
        </w:rPr>
        <w:lastRenderedPageBreak/>
        <w:t>ПАСПОРТ РАБОЧЕЙ ПРОГРАММЫ УЧЕБНОЙ ДИ</w:t>
      </w:r>
      <w:r w:rsidRPr="00C14619">
        <w:rPr>
          <w:b/>
          <w:szCs w:val="24"/>
        </w:rPr>
        <w:t>С</w:t>
      </w:r>
      <w:r w:rsidRPr="00C14619">
        <w:rPr>
          <w:b/>
          <w:szCs w:val="24"/>
        </w:rPr>
        <w:t>ЦИПЛИНЫ</w:t>
      </w:r>
    </w:p>
    <w:p w:rsidR="001C4E59" w:rsidRPr="00A7576C" w:rsidRDefault="001C4E59" w:rsidP="00C14619">
      <w:pPr>
        <w:tabs>
          <w:tab w:val="left" w:pos="3564"/>
          <w:tab w:val="center" w:pos="4677"/>
        </w:tabs>
        <w:spacing w:line="240" w:lineRule="auto"/>
        <w:jc w:val="center"/>
        <w:rPr>
          <w:i/>
          <w:szCs w:val="24"/>
        </w:rPr>
      </w:pPr>
    </w:p>
    <w:p w:rsidR="001C4E59" w:rsidRPr="000F5F90" w:rsidRDefault="001C4E59" w:rsidP="000F5F90">
      <w:pPr>
        <w:spacing w:line="240" w:lineRule="auto"/>
        <w:rPr>
          <w:i/>
          <w:szCs w:val="24"/>
        </w:rPr>
      </w:pPr>
    </w:p>
    <w:p w:rsidR="001C4E59" w:rsidRPr="00D32265" w:rsidRDefault="001C4E59" w:rsidP="00D32265">
      <w:pPr>
        <w:rPr>
          <w:b/>
        </w:rPr>
      </w:pPr>
      <w:r w:rsidRPr="00D32265">
        <w:rPr>
          <w:b/>
        </w:rPr>
        <w:t>1.1. Место дисциплины в структуре основной образовательной программы</w:t>
      </w:r>
    </w:p>
    <w:p w:rsidR="001C4E59" w:rsidRPr="00D32265" w:rsidRDefault="001C4E59" w:rsidP="00D32265">
      <w:r w:rsidRPr="00D32265">
        <w:t xml:space="preserve">   Учебная дисциплина «Психология общения» является обязательной частью общепрофесси</w:t>
      </w:r>
      <w:r w:rsidRPr="00D32265">
        <w:t>о</w:t>
      </w:r>
      <w:r w:rsidRPr="00D32265">
        <w:t>нального цикла основной образовательной программы в соответствии с ФГОС по специальн</w:t>
      </w:r>
      <w:r w:rsidRPr="00D32265">
        <w:t>о</w:t>
      </w:r>
      <w:r w:rsidRPr="00D32265">
        <w:t>сти 49.02.01. Физическая культура</w:t>
      </w:r>
    </w:p>
    <w:p w:rsidR="001C4E59" w:rsidRPr="00D32265" w:rsidRDefault="001C4E59" w:rsidP="00D32265">
      <w:r w:rsidRPr="00D32265">
        <w:t xml:space="preserve">    Учебная дисциплина «Психология общения» обеспечивает формирование профессиональных и общих компетенций по всем видам деятельности ФГОС по специальности 49.02.01. Физич</w:t>
      </w:r>
      <w:r w:rsidRPr="00D32265">
        <w:t>е</w:t>
      </w:r>
      <w:r w:rsidRPr="00D32265">
        <w:t xml:space="preserve">ская культура.  </w:t>
      </w:r>
      <w:proofErr w:type="gramStart"/>
      <w:r w:rsidRPr="00D32265">
        <w:t>Особое значение дисциплина имеет при формировании и развитии ОК. 01, ОК. 02, ОК. 03, ОК. 04, ОК.5, ОК.6, ОК.7, ОК.8, ОК.9, ОК.10, ОК.11, ПК.1.1, ПК.1.2, ПК.1.3, ПК.1.4, ПК.2.1, ПК.2.2, ПК.2.3, ПК.2.4, ПК 2.5, ПК.3.1, ПК.3.2, ПК.3.3, ПК.3.4.</w:t>
      </w:r>
      <w:proofErr w:type="gramEnd"/>
      <w:r w:rsidR="00F134AD" w:rsidRPr="00F134AD">
        <w:rPr>
          <w:color w:val="333333"/>
        </w:rPr>
        <w:t xml:space="preserve"> </w:t>
      </w:r>
      <w:r w:rsidR="00F134AD" w:rsidRPr="002422E9">
        <w:rPr>
          <w:color w:val="333333"/>
        </w:rPr>
        <w:t>ЛР</w:t>
      </w:r>
      <w:proofErr w:type="gramStart"/>
      <w:r w:rsidR="00F134AD" w:rsidRPr="002422E9">
        <w:rPr>
          <w:color w:val="333333"/>
        </w:rPr>
        <w:t>2</w:t>
      </w:r>
      <w:proofErr w:type="gramEnd"/>
      <w:r w:rsidR="00F134AD" w:rsidRPr="002422E9">
        <w:rPr>
          <w:color w:val="333333"/>
        </w:rPr>
        <w:t>, ЛР 4,ЛР6, ЛР7, ЛР8, ЛР12, ЛР11, ЛР13,ЛР 15, ЛР17, ЛР 21, ЛР 22</w:t>
      </w:r>
    </w:p>
    <w:p w:rsidR="001C4E59" w:rsidRPr="00A7576C" w:rsidRDefault="001C4E59" w:rsidP="00D32265">
      <w:pPr>
        <w:rPr>
          <w:color w:val="FF0000"/>
          <w:highlight w:val="red"/>
        </w:rPr>
      </w:pPr>
      <w:r>
        <w:rPr>
          <w:color w:val="FF0000"/>
          <w:highlight w:val="red"/>
        </w:rPr>
        <w:t xml:space="preserve"> </w:t>
      </w:r>
      <w:bookmarkStart w:id="0" w:name="_GoBack"/>
      <w:bookmarkEnd w:id="0"/>
    </w:p>
    <w:p w:rsidR="001C4E59" w:rsidRPr="00AC0CCF" w:rsidRDefault="001C4E59" w:rsidP="00C0678E">
      <w:pPr>
        <w:rPr>
          <w:b/>
        </w:rPr>
      </w:pPr>
      <w:r w:rsidRPr="00AC0CCF">
        <w:rPr>
          <w:b/>
        </w:rPr>
        <w:t xml:space="preserve">1.2. Цель и планируемые результаты освоения </w:t>
      </w:r>
      <w:r>
        <w:rPr>
          <w:b/>
        </w:rPr>
        <w:t xml:space="preserve">учебной </w:t>
      </w:r>
      <w:r w:rsidRPr="00AC0CCF">
        <w:rPr>
          <w:b/>
        </w:rPr>
        <w:t xml:space="preserve">дисциплины: </w:t>
      </w:r>
    </w:p>
    <w:p w:rsidR="001C4E59" w:rsidRPr="00C0678E" w:rsidRDefault="001C4E59" w:rsidP="00C0678E">
      <w:r w:rsidRPr="00C0678E">
        <w:t xml:space="preserve">В рамках программы учебной дисциплины </w:t>
      </w:r>
      <w:proofErr w:type="gramStart"/>
      <w:r w:rsidRPr="00C0678E">
        <w:t>обучающимися</w:t>
      </w:r>
      <w:proofErr w:type="gramEnd"/>
      <w:r w:rsidRPr="00C0678E"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544"/>
        <w:gridCol w:w="4217"/>
      </w:tblGrid>
      <w:tr w:rsidR="001C4E59" w:rsidRPr="00966AEA" w:rsidTr="00E22C87">
        <w:trPr>
          <w:trHeight w:val="649"/>
        </w:trPr>
        <w:tc>
          <w:tcPr>
            <w:tcW w:w="1172" w:type="pct"/>
          </w:tcPr>
          <w:p w:rsidR="001C4E59" w:rsidRPr="0020318B" w:rsidRDefault="001C4E59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1C4E59" w:rsidRPr="0020318B" w:rsidRDefault="001C4E59" w:rsidP="0020318B">
            <w:pPr>
              <w:jc w:val="center"/>
              <w:rPr>
                <w:b/>
              </w:rPr>
            </w:pPr>
            <w:r>
              <w:rPr>
                <w:b/>
              </w:rPr>
              <w:t xml:space="preserve">ПК, </w:t>
            </w:r>
            <w:proofErr w:type="gramStart"/>
            <w:r>
              <w:rPr>
                <w:b/>
              </w:rPr>
              <w:t>ОК</w:t>
            </w:r>
            <w:proofErr w:type="gramEnd"/>
            <w:r>
              <w:rPr>
                <w:b/>
              </w:rPr>
              <w:t>, ЛР</w:t>
            </w:r>
          </w:p>
        </w:tc>
        <w:tc>
          <w:tcPr>
            <w:tcW w:w="1748" w:type="pct"/>
          </w:tcPr>
          <w:p w:rsidR="001C4E59" w:rsidRPr="0020318B" w:rsidRDefault="001C4E59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080" w:type="pct"/>
          </w:tcPr>
          <w:p w:rsidR="001C4E59" w:rsidRPr="0020318B" w:rsidRDefault="001C4E59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1C4E59" w:rsidRPr="00966AEA" w:rsidTr="00E22C87">
        <w:trPr>
          <w:trHeight w:val="649"/>
        </w:trPr>
        <w:tc>
          <w:tcPr>
            <w:tcW w:w="1172" w:type="pct"/>
          </w:tcPr>
          <w:p w:rsidR="001C4E59" w:rsidRPr="00D32265" w:rsidRDefault="001C4E59" w:rsidP="00D32265">
            <w:pPr>
              <w:jc w:val="left"/>
            </w:pPr>
            <w:proofErr w:type="gramStart"/>
            <w:r w:rsidRPr="00D32265">
              <w:t>ОК</w:t>
            </w:r>
            <w:proofErr w:type="gramEnd"/>
            <w:r w:rsidRPr="00D32265">
              <w:t xml:space="preserve"> 1 - 11</w:t>
            </w:r>
          </w:p>
          <w:p w:rsidR="001C4E59" w:rsidRPr="00D32265" w:rsidRDefault="001C4E59" w:rsidP="00D32265">
            <w:pPr>
              <w:jc w:val="left"/>
            </w:pPr>
            <w:r w:rsidRPr="00D32265">
              <w:t>ПК 1.1 - 1.4,</w:t>
            </w:r>
          </w:p>
          <w:p w:rsidR="001C4E59" w:rsidRPr="00D32265" w:rsidRDefault="001C4E59" w:rsidP="00D32265">
            <w:pPr>
              <w:jc w:val="left"/>
            </w:pPr>
            <w:r w:rsidRPr="00D32265">
              <w:t>2.1 - 2.5,</w:t>
            </w:r>
          </w:p>
          <w:p w:rsidR="001C4E59" w:rsidRDefault="001C4E59" w:rsidP="00D32265">
            <w:pPr>
              <w:jc w:val="left"/>
            </w:pPr>
            <w:r w:rsidRPr="00D32265">
              <w:t>3.1 - 3.4</w:t>
            </w:r>
          </w:p>
          <w:p w:rsidR="001C4E59" w:rsidRPr="002422E9" w:rsidRDefault="001C4E59" w:rsidP="0024352F">
            <w:pPr>
              <w:jc w:val="center"/>
              <w:rPr>
                <w:color w:val="333333"/>
              </w:rPr>
            </w:pPr>
            <w:r w:rsidRPr="002422E9">
              <w:rPr>
                <w:color w:val="333333"/>
              </w:rPr>
              <w:t>ЛР</w:t>
            </w:r>
            <w:proofErr w:type="gramStart"/>
            <w:r w:rsidRPr="002422E9">
              <w:rPr>
                <w:color w:val="333333"/>
              </w:rPr>
              <w:t>2</w:t>
            </w:r>
            <w:proofErr w:type="gramEnd"/>
            <w:r w:rsidRPr="002422E9">
              <w:rPr>
                <w:color w:val="333333"/>
              </w:rPr>
              <w:t>, ЛР 4,ЛР6, ЛР7, ЛР8, ЛР12, ЛР11, ЛР13,ЛР 15, ЛР17, ЛР 21, ЛР 22</w:t>
            </w:r>
          </w:p>
        </w:tc>
        <w:tc>
          <w:tcPr>
            <w:tcW w:w="1748" w:type="pct"/>
          </w:tcPr>
          <w:p w:rsidR="001C4E59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применять техники и приемы эффективного общения в профессиональной деятельности; </w:t>
            </w:r>
          </w:p>
          <w:p w:rsidR="001C4E59" w:rsidRPr="0020318B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использовать приемы </w:t>
            </w:r>
            <w:proofErr w:type="spellStart"/>
            <w:r>
              <w:t>саморегуляции</w:t>
            </w:r>
            <w:proofErr w:type="spellEnd"/>
            <w:r>
              <w:t xml:space="preserve"> поведения в процессе       межличностного общения. </w:t>
            </w:r>
          </w:p>
        </w:tc>
        <w:tc>
          <w:tcPr>
            <w:tcW w:w="2080" w:type="pct"/>
          </w:tcPr>
          <w:p w:rsidR="001C4E59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взаимосвязь общения и деятельности; </w:t>
            </w:r>
          </w:p>
          <w:p w:rsidR="001C4E59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цели, функции, виды и уровни общения; </w:t>
            </w:r>
          </w:p>
          <w:p w:rsidR="001C4E59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роли и ролевые ожидания в общении; </w:t>
            </w:r>
          </w:p>
          <w:p w:rsidR="001C4E59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виды социальных взаимодействий; </w:t>
            </w:r>
          </w:p>
          <w:p w:rsidR="001C4E59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механизмы взаимопонимания в общении; </w:t>
            </w:r>
          </w:p>
          <w:p w:rsidR="001C4E59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техники и приемы общения, правила слушания, ведения беседы, убеждения; </w:t>
            </w:r>
          </w:p>
          <w:p w:rsidR="001C4E59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 этические принципы общения; </w:t>
            </w:r>
          </w:p>
          <w:p w:rsidR="001C4E59" w:rsidRPr="0020318B" w:rsidRDefault="001C4E59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>источники, причины, виды и способы разрешения конфликтов.</w:t>
            </w:r>
          </w:p>
        </w:tc>
      </w:tr>
    </w:tbl>
    <w:p w:rsidR="001C4E59" w:rsidRPr="00C0678E" w:rsidRDefault="001C4E59" w:rsidP="00C0678E"/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Default="001C4E59" w:rsidP="00C0678E">
      <w:pPr>
        <w:rPr>
          <w:b/>
        </w:rPr>
      </w:pPr>
    </w:p>
    <w:p w:rsidR="001C4E59" w:rsidRPr="00AC0CCF" w:rsidRDefault="001C4E59" w:rsidP="00C0678E">
      <w:pPr>
        <w:rPr>
          <w:b/>
        </w:rPr>
      </w:pPr>
      <w:r w:rsidRPr="00AC0CCF">
        <w:rPr>
          <w:b/>
        </w:rPr>
        <w:t xml:space="preserve">2. СТРУКТУРА И СОДЕРЖАНИЕ </w:t>
      </w:r>
      <w:r>
        <w:rPr>
          <w:b/>
        </w:rPr>
        <w:t xml:space="preserve">РАБОЧЕЙ ПРОГРАММЫ  </w:t>
      </w:r>
      <w:r w:rsidRPr="00AC0CCF">
        <w:rPr>
          <w:b/>
        </w:rPr>
        <w:t>УЧЕБНОЙ ДИСЦИПЛ</w:t>
      </w:r>
      <w:r w:rsidRPr="00AC0CCF">
        <w:rPr>
          <w:b/>
        </w:rPr>
        <w:t>И</w:t>
      </w:r>
      <w:r w:rsidRPr="00AC0CCF">
        <w:rPr>
          <w:b/>
        </w:rPr>
        <w:t>НЫ</w:t>
      </w:r>
    </w:p>
    <w:p w:rsidR="001C4E59" w:rsidRDefault="001C4E59" w:rsidP="00C0678E">
      <w:pPr>
        <w:rPr>
          <w:b/>
        </w:rPr>
      </w:pPr>
      <w:r w:rsidRPr="00AC0CCF">
        <w:rPr>
          <w:b/>
        </w:rPr>
        <w:t>2.1. Объем учебной дисциплины и виды учебной работы</w:t>
      </w:r>
    </w:p>
    <w:p w:rsidR="001C4E59" w:rsidRPr="00AC0CCF" w:rsidRDefault="001C4E59" w:rsidP="00C0678E">
      <w:pPr>
        <w:rPr>
          <w:b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1C4E59" w:rsidRPr="00C0678E" w:rsidTr="00A7576C">
        <w:trPr>
          <w:trHeight w:val="306"/>
        </w:trPr>
        <w:tc>
          <w:tcPr>
            <w:tcW w:w="2550" w:type="pct"/>
            <w:vMerge w:val="restart"/>
          </w:tcPr>
          <w:p w:rsidR="001C4E59" w:rsidRPr="00C0678E" w:rsidRDefault="001C4E59" w:rsidP="00C0678E">
            <w:r w:rsidRPr="00C0678E">
              <w:t>Вид учебной работы</w:t>
            </w:r>
          </w:p>
        </w:tc>
        <w:tc>
          <w:tcPr>
            <w:tcW w:w="2450" w:type="pct"/>
          </w:tcPr>
          <w:p w:rsidR="001C4E59" w:rsidRPr="00C0678E" w:rsidRDefault="001C4E59" w:rsidP="00C93E6D">
            <w:pPr>
              <w:jc w:val="center"/>
            </w:pPr>
            <w:r w:rsidRPr="00C0678E">
              <w:t>Объем в часах</w:t>
            </w:r>
          </w:p>
        </w:tc>
      </w:tr>
      <w:tr w:rsidR="001C4E59" w:rsidRPr="00C0678E" w:rsidTr="00A7576C">
        <w:trPr>
          <w:trHeight w:val="305"/>
        </w:trPr>
        <w:tc>
          <w:tcPr>
            <w:tcW w:w="2550" w:type="pct"/>
            <w:vMerge/>
          </w:tcPr>
          <w:p w:rsidR="001C4E59" w:rsidRPr="00C0678E" w:rsidRDefault="001C4E59" w:rsidP="00C0678E"/>
        </w:tc>
        <w:tc>
          <w:tcPr>
            <w:tcW w:w="2450" w:type="pct"/>
          </w:tcPr>
          <w:p w:rsidR="001C4E59" w:rsidRPr="00C0678E" w:rsidRDefault="001C4E59" w:rsidP="00F90547">
            <w:pPr>
              <w:jc w:val="center"/>
            </w:pPr>
            <w:r w:rsidRPr="00C0678E">
              <w:t>Квалификация:</w:t>
            </w:r>
          </w:p>
          <w:p w:rsidR="001C4E59" w:rsidRPr="00A7576C" w:rsidRDefault="001C4E59" w:rsidP="00F90547">
            <w:pPr>
              <w:jc w:val="center"/>
              <w:rPr>
                <w:i/>
              </w:rPr>
            </w:pPr>
            <w:r>
              <w:t>Учитель начальных классов</w:t>
            </w:r>
          </w:p>
        </w:tc>
      </w:tr>
      <w:tr w:rsidR="001C4E59" w:rsidRPr="00C0678E" w:rsidTr="008F2DA6">
        <w:trPr>
          <w:trHeight w:val="59"/>
        </w:trPr>
        <w:tc>
          <w:tcPr>
            <w:tcW w:w="2550" w:type="pct"/>
            <w:vAlign w:val="center"/>
          </w:tcPr>
          <w:p w:rsidR="001C4E59" w:rsidRPr="00C0678E" w:rsidRDefault="001C4E59" w:rsidP="00C0678E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</w:tcPr>
          <w:p w:rsidR="001C4E59" w:rsidRPr="00C0678E" w:rsidRDefault="001C4E59" w:rsidP="008F2DA6">
            <w:pPr>
              <w:jc w:val="center"/>
            </w:pPr>
            <w:r>
              <w:t>72</w:t>
            </w:r>
          </w:p>
        </w:tc>
      </w:tr>
      <w:tr w:rsidR="001C4E59" w:rsidRPr="00C0678E" w:rsidTr="008F2DA6">
        <w:trPr>
          <w:trHeight w:val="48"/>
        </w:trPr>
        <w:tc>
          <w:tcPr>
            <w:tcW w:w="5000" w:type="pct"/>
            <w:gridSpan w:val="2"/>
            <w:vAlign w:val="center"/>
          </w:tcPr>
          <w:p w:rsidR="001C4E59" w:rsidRPr="00C0678E" w:rsidRDefault="001C4E59" w:rsidP="008F2DA6">
            <w:pPr>
              <w:jc w:val="left"/>
            </w:pPr>
            <w:r w:rsidRPr="00C0678E">
              <w:t>в том числе:</w:t>
            </w:r>
          </w:p>
        </w:tc>
      </w:tr>
      <w:tr w:rsidR="001C4E59" w:rsidRPr="00C0678E" w:rsidTr="008F2DA6">
        <w:trPr>
          <w:trHeight w:val="117"/>
        </w:trPr>
        <w:tc>
          <w:tcPr>
            <w:tcW w:w="2550" w:type="pct"/>
            <w:vAlign w:val="center"/>
          </w:tcPr>
          <w:p w:rsidR="001C4E59" w:rsidRPr="00C0678E" w:rsidRDefault="001C4E59" w:rsidP="00C0678E">
            <w:r w:rsidRPr="00C0678E">
              <w:t>теоретическое обучение</w:t>
            </w:r>
          </w:p>
        </w:tc>
        <w:tc>
          <w:tcPr>
            <w:tcW w:w="2450" w:type="pct"/>
            <w:vAlign w:val="center"/>
          </w:tcPr>
          <w:p w:rsidR="001C4E59" w:rsidRPr="00C0678E" w:rsidRDefault="001C4E59" w:rsidP="008F2DA6">
            <w:pPr>
              <w:jc w:val="center"/>
            </w:pPr>
            <w:r>
              <w:t>25</w:t>
            </w:r>
          </w:p>
        </w:tc>
      </w:tr>
      <w:tr w:rsidR="001C4E59" w:rsidRPr="00C0678E" w:rsidTr="008F2DA6">
        <w:trPr>
          <w:trHeight w:val="239"/>
        </w:trPr>
        <w:tc>
          <w:tcPr>
            <w:tcW w:w="2550" w:type="pct"/>
            <w:vAlign w:val="center"/>
          </w:tcPr>
          <w:p w:rsidR="001C4E59" w:rsidRPr="00C0678E" w:rsidRDefault="001C4E59" w:rsidP="00C0678E">
            <w:r w:rsidRPr="000F5F90">
              <w:t>практические занятия</w:t>
            </w:r>
            <w:r>
              <w:t>, в том числе в форме практической подготовки</w:t>
            </w:r>
          </w:p>
        </w:tc>
        <w:tc>
          <w:tcPr>
            <w:tcW w:w="2450" w:type="pct"/>
            <w:vAlign w:val="center"/>
          </w:tcPr>
          <w:p w:rsidR="001C4E59" w:rsidRPr="00C0678E" w:rsidRDefault="001C4E59" w:rsidP="008F2DA6">
            <w:pPr>
              <w:jc w:val="center"/>
            </w:pPr>
            <w:r>
              <w:t>23/14</w:t>
            </w:r>
          </w:p>
        </w:tc>
      </w:tr>
      <w:tr w:rsidR="001C4E59" w:rsidRPr="00C0678E" w:rsidTr="008F2DA6">
        <w:trPr>
          <w:trHeight w:val="147"/>
        </w:trPr>
        <w:tc>
          <w:tcPr>
            <w:tcW w:w="2550" w:type="pct"/>
            <w:tcBorders>
              <w:right w:val="single" w:sz="4" w:space="0" w:color="auto"/>
            </w:tcBorders>
            <w:vAlign w:val="center"/>
          </w:tcPr>
          <w:p w:rsidR="001C4E59" w:rsidRPr="00C0678E" w:rsidRDefault="001C4E59" w:rsidP="00C0678E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left w:val="single" w:sz="4" w:space="0" w:color="auto"/>
            </w:tcBorders>
            <w:vAlign w:val="center"/>
          </w:tcPr>
          <w:p w:rsidR="001C4E59" w:rsidRPr="00C0678E" w:rsidRDefault="001C4E59" w:rsidP="008F2DA6">
            <w:pPr>
              <w:jc w:val="center"/>
            </w:pPr>
            <w:r>
              <w:t>24</w:t>
            </w:r>
          </w:p>
        </w:tc>
      </w:tr>
      <w:tr w:rsidR="001C4E59" w:rsidRPr="00C0678E" w:rsidTr="008F2DA6">
        <w:trPr>
          <w:trHeight w:val="129"/>
        </w:trPr>
        <w:tc>
          <w:tcPr>
            <w:tcW w:w="2550" w:type="pct"/>
            <w:vAlign w:val="center"/>
          </w:tcPr>
          <w:p w:rsidR="001C4E59" w:rsidRPr="00C0678E" w:rsidRDefault="001C4E59" w:rsidP="00C0678E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vAlign w:val="center"/>
          </w:tcPr>
          <w:p w:rsidR="001C4E59" w:rsidRDefault="001C4E59" w:rsidP="008F2DA6">
            <w:pPr>
              <w:jc w:val="center"/>
            </w:pPr>
            <w:r>
              <w:t>дифференцированный зачет</w:t>
            </w:r>
          </w:p>
          <w:p w:rsidR="001C4E59" w:rsidRPr="00C0678E" w:rsidRDefault="001C4E59" w:rsidP="0099436E">
            <w:pPr>
              <w:jc w:val="center"/>
            </w:pPr>
          </w:p>
        </w:tc>
      </w:tr>
    </w:tbl>
    <w:p w:rsidR="001C4E59" w:rsidRPr="00C0678E" w:rsidRDefault="001C4E59" w:rsidP="00C0678E"/>
    <w:p w:rsidR="001C4E59" w:rsidRPr="00C0678E" w:rsidRDefault="001C4E59" w:rsidP="00C0678E">
      <w:pPr>
        <w:sectPr w:rsidR="001C4E59" w:rsidRPr="00C0678E" w:rsidSect="00C0678E"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1C4E59" w:rsidRDefault="001C4E59" w:rsidP="00C0678E">
      <w:pPr>
        <w:rPr>
          <w:b/>
        </w:rPr>
      </w:pPr>
      <w:r w:rsidRPr="00FD5D25">
        <w:rPr>
          <w:b/>
        </w:rPr>
        <w:lastRenderedPageBreak/>
        <w:t xml:space="preserve">2.2. Тематический план и содержание </w:t>
      </w:r>
      <w:r>
        <w:rPr>
          <w:b/>
        </w:rPr>
        <w:t xml:space="preserve">рабочей программы </w:t>
      </w:r>
      <w:r w:rsidRPr="00FD5D25">
        <w:rPr>
          <w:b/>
        </w:rPr>
        <w:t xml:space="preserve">учебной дисциплины </w:t>
      </w:r>
    </w:p>
    <w:p w:rsidR="001C4E59" w:rsidRDefault="001C4E59" w:rsidP="0099436E">
      <w:pPr>
        <w:pStyle w:val="1f1"/>
        <w:jc w:val="center"/>
        <w:rPr>
          <w:b/>
          <w:bCs/>
          <w:color w:val="auto"/>
        </w:rPr>
      </w:pPr>
    </w:p>
    <w:tbl>
      <w:tblPr>
        <w:tblW w:w="1516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790"/>
        <w:gridCol w:w="396"/>
        <w:gridCol w:w="39"/>
        <w:gridCol w:w="179"/>
        <w:gridCol w:w="9139"/>
        <w:gridCol w:w="1451"/>
        <w:gridCol w:w="1167"/>
      </w:tblGrid>
      <w:tr w:rsidR="001C4E59" w:rsidTr="002422E9">
        <w:trPr>
          <w:trHeight w:val="1422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, курсовая работа (проект)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4E59" w:rsidRPr="005A15FE" w:rsidRDefault="001C4E59" w:rsidP="00AA0A4A">
            <w:pPr>
              <w:jc w:val="center"/>
              <w:rPr>
                <w:b/>
              </w:rPr>
            </w:pPr>
            <w:r w:rsidRPr="005A15FE">
              <w:rPr>
                <w:b/>
              </w:rPr>
              <w:t xml:space="preserve">Объем в </w:t>
            </w:r>
            <w:proofErr w:type="gramStart"/>
            <w:r w:rsidRPr="005A15FE">
              <w:rPr>
                <w:b/>
              </w:rPr>
              <w:t>часах</w:t>
            </w:r>
            <w:proofErr w:type="gramEnd"/>
            <w:r>
              <w:rPr>
                <w:b/>
              </w:rPr>
              <w:t>/</w:t>
            </w:r>
            <w:r w:rsidRPr="00EC6EDE">
              <w:rPr>
                <w:sz w:val="20"/>
                <w:szCs w:val="20"/>
              </w:rPr>
              <w:t>в том числе в форме практической подготовки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4E59" w:rsidRPr="00BE6AA2" w:rsidRDefault="001C4E59" w:rsidP="00AA0A4A">
            <w:pPr>
              <w:jc w:val="center"/>
              <w:rPr>
                <w:b/>
                <w:color w:val="333333"/>
              </w:rPr>
            </w:pPr>
            <w:r w:rsidRPr="00BE6AA2">
              <w:rPr>
                <w:b/>
                <w:color w:val="333333"/>
              </w:rPr>
              <w:t>Коды ЛР</w:t>
            </w:r>
          </w:p>
        </w:tc>
      </w:tr>
      <w:tr w:rsidR="001C4E59" w:rsidTr="00A9166A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</w:t>
            </w:r>
          </w:p>
        </w:tc>
      </w:tr>
      <w:tr w:rsidR="001C4E59" w:rsidTr="00A9166A">
        <w:trPr>
          <w:trHeight w:val="510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E59" w:rsidRDefault="001C4E59" w:rsidP="0099436E">
            <w:pPr>
              <w:pStyle w:val="1f1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Раздел 1. Теоретические основы психологии общения</w:t>
            </w:r>
          </w:p>
          <w:p w:rsidR="001C4E59" w:rsidRDefault="001C4E59" w:rsidP="0099436E">
            <w:pPr>
              <w:pStyle w:val="1f1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Default="001C4E59" w:rsidP="00E46BC0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22</w:t>
            </w:r>
            <w:r>
              <w:t xml:space="preserve"> </w:t>
            </w:r>
          </w:p>
        </w:tc>
      </w:tr>
      <w:tr w:rsidR="001C4E59" w:rsidTr="00A9166A">
        <w:trPr>
          <w:trHeight w:val="14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Тема 1.</w:t>
            </w:r>
          </w:p>
          <w:p w:rsidR="001C4E59" w:rsidRPr="00F8086D" w:rsidRDefault="001C4E59" w:rsidP="008C0A7B">
            <w:pPr>
              <w:pStyle w:val="1f1"/>
              <w:rPr>
                <w:b/>
              </w:rPr>
            </w:pPr>
            <w:r>
              <w:rPr>
                <w:b/>
              </w:rPr>
              <w:t>Психологическая структура общения</w:t>
            </w:r>
          </w:p>
          <w:p w:rsidR="001C4E59" w:rsidRDefault="001C4E59" w:rsidP="008C0A7B">
            <w:pPr>
              <w:pStyle w:val="1f1"/>
              <w:jc w:val="center"/>
              <w:rPr>
                <w:b/>
                <w:bCs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Содержание учебного материала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jc w:val="center"/>
              <w:rPr>
                <w:color w:val="auto"/>
              </w:rPr>
            </w:pPr>
          </w:p>
        </w:tc>
      </w:tr>
      <w:tr w:rsidR="001C4E59" w:rsidTr="00A9166A">
        <w:trPr>
          <w:trHeight w:val="577"/>
        </w:trPr>
        <w:tc>
          <w:tcPr>
            <w:tcW w:w="2790" w:type="dxa"/>
            <w:vMerge/>
            <w:tcBorders>
              <w:left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jc w:val="both"/>
            </w:pPr>
            <w:r>
              <w:t>Понятие общения, виды структура и функции. Общение как коммуникация.  Педагогическое общение. Общение и профессиональная деятельность.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Default="001C4E59" w:rsidP="002422E9">
            <w:pPr>
              <w:snapToGrid w:val="0"/>
              <w:jc w:val="center"/>
            </w:pPr>
            <w:r>
              <w:t>8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Pr="00A9166A" w:rsidRDefault="001C4E59" w:rsidP="00A9166A">
            <w:pPr>
              <w:snapToGrid w:val="0"/>
              <w:jc w:val="center"/>
              <w:rPr>
                <w:color w:val="333333"/>
              </w:rPr>
            </w:pPr>
            <w:r w:rsidRPr="00A9166A">
              <w:rPr>
                <w:color w:val="333333"/>
              </w:rPr>
              <w:t>ЛР15, ЛР13, ЛР17</w:t>
            </w:r>
          </w:p>
        </w:tc>
      </w:tr>
      <w:tr w:rsidR="001C4E59" w:rsidTr="00A9166A">
        <w:trPr>
          <w:trHeight w:val="953"/>
        </w:trPr>
        <w:tc>
          <w:tcPr>
            <w:tcW w:w="2790" w:type="dxa"/>
            <w:vMerge/>
            <w:tcBorders>
              <w:left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4E59" w:rsidRDefault="001C4E59" w:rsidP="002422E9">
            <w:pPr>
              <w:snapToGrid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Практические занятия </w:t>
            </w:r>
          </w:p>
          <w:p w:rsidR="001C4E59" w:rsidRDefault="001C4E59" w:rsidP="002422E9">
            <w:pPr>
              <w:spacing w:line="240" w:lineRule="auto"/>
            </w:pPr>
            <w:r>
              <w:t xml:space="preserve">Анализ влияния индивидуальных различий на особенности коммуникации в группе. </w:t>
            </w:r>
          </w:p>
          <w:p w:rsidR="001C4E59" w:rsidRDefault="001C4E59" w:rsidP="002422E9">
            <w:pPr>
              <w:spacing w:line="240" w:lineRule="auto"/>
            </w:pPr>
            <w:r>
              <w:t xml:space="preserve">Составление модели коммуникативного процесса. </w:t>
            </w:r>
          </w:p>
          <w:p w:rsidR="001C4E59" w:rsidRDefault="001C4E59" w:rsidP="002422E9">
            <w:pPr>
              <w:spacing w:line="240" w:lineRule="auto"/>
            </w:pPr>
            <w:r>
              <w:t>Выполнение упражнений на развитие уверенности в себе как фактора оптимизации общ</w:t>
            </w:r>
            <w:r>
              <w:t>е</w:t>
            </w:r>
            <w:r>
              <w:t>ния.</w:t>
            </w:r>
          </w:p>
          <w:p w:rsidR="001C4E59" w:rsidRDefault="001C4E59" w:rsidP="002422E9">
            <w:pPr>
              <w:spacing w:line="240" w:lineRule="auto"/>
            </w:pPr>
            <w:r>
              <w:t>Решение ситуационных задач по педагогическому общению.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6/4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Pr="00A9166A" w:rsidRDefault="001C4E59" w:rsidP="00A9166A">
            <w:pPr>
              <w:snapToGrid w:val="0"/>
              <w:jc w:val="center"/>
              <w:rPr>
                <w:bCs/>
                <w:iCs/>
                <w:color w:val="333333"/>
              </w:rPr>
            </w:pPr>
            <w:r w:rsidRPr="00A9166A">
              <w:rPr>
                <w:bCs/>
                <w:iCs/>
                <w:color w:val="333333"/>
              </w:rPr>
              <w:t>ЛР</w:t>
            </w:r>
            <w:proofErr w:type="gramStart"/>
            <w:r w:rsidRPr="00A9166A">
              <w:rPr>
                <w:bCs/>
                <w:iCs/>
                <w:color w:val="333333"/>
              </w:rPr>
              <w:t>6</w:t>
            </w:r>
            <w:proofErr w:type="gramEnd"/>
            <w:r w:rsidRPr="00A9166A">
              <w:rPr>
                <w:bCs/>
                <w:iCs/>
                <w:color w:val="333333"/>
              </w:rPr>
              <w:t>, ЛР7, ЛР8,</w:t>
            </w:r>
          </w:p>
        </w:tc>
      </w:tr>
      <w:tr w:rsidR="001C4E59" w:rsidTr="00A9166A">
        <w:trPr>
          <w:trHeight w:val="952"/>
        </w:trPr>
        <w:tc>
          <w:tcPr>
            <w:tcW w:w="2790" w:type="dxa"/>
            <w:vMerge/>
            <w:tcBorders>
              <w:left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4E59" w:rsidRDefault="001C4E59" w:rsidP="002422E9">
            <w:pPr>
              <w:snapToGrid w:val="0"/>
              <w:spacing w:line="240" w:lineRule="auto"/>
              <w:rPr>
                <w:b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Pr="00A9166A" w:rsidRDefault="001C4E59" w:rsidP="00A9166A">
            <w:pPr>
              <w:snapToGrid w:val="0"/>
              <w:jc w:val="center"/>
              <w:rPr>
                <w:bCs/>
                <w:iCs/>
                <w:color w:val="333333"/>
              </w:rPr>
            </w:pPr>
          </w:p>
        </w:tc>
      </w:tr>
      <w:tr w:rsidR="001C4E59" w:rsidTr="00A9166A">
        <w:trPr>
          <w:trHeight w:val="1285"/>
        </w:trPr>
        <w:tc>
          <w:tcPr>
            <w:tcW w:w="2790" w:type="dxa"/>
            <w:vMerge/>
            <w:tcBorders>
              <w:left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1C4E59" w:rsidRDefault="001C4E59" w:rsidP="002422E9">
            <w:pPr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1C4E59" w:rsidRDefault="001C4E59" w:rsidP="002422E9">
            <w:pPr>
              <w:spacing w:line="240" w:lineRule="auto"/>
            </w:pPr>
            <w:r>
              <w:t xml:space="preserve">Написание рефератов на тему: «Общение как межличностное взаимодействие». </w:t>
            </w:r>
          </w:p>
          <w:p w:rsidR="001C4E59" w:rsidRDefault="001C4E59" w:rsidP="002422E9">
            <w:pPr>
              <w:spacing w:line="240" w:lineRule="auto"/>
            </w:pPr>
            <w:r>
              <w:t>Составление таблицы «Формы организации общения в деятельности педагога».</w:t>
            </w:r>
          </w:p>
          <w:p w:rsidR="001C4E59" w:rsidRDefault="001C4E59" w:rsidP="002422E9">
            <w:pPr>
              <w:spacing w:line="240" w:lineRule="auto"/>
            </w:pPr>
            <w:r>
              <w:t>Подбор методик диагностики компонентов общения.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snapToGrid w:val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4E59" w:rsidRPr="00A9166A" w:rsidRDefault="001C4E59" w:rsidP="00A9166A">
            <w:pPr>
              <w:snapToGrid w:val="0"/>
              <w:jc w:val="center"/>
              <w:rPr>
                <w:iCs/>
                <w:color w:val="333333"/>
              </w:rPr>
            </w:pPr>
            <w:r w:rsidRPr="00A9166A">
              <w:rPr>
                <w:iCs/>
                <w:color w:val="333333"/>
              </w:rPr>
              <w:t>ЛР</w:t>
            </w:r>
            <w:proofErr w:type="gramStart"/>
            <w:r w:rsidRPr="00A9166A">
              <w:rPr>
                <w:iCs/>
                <w:color w:val="333333"/>
              </w:rPr>
              <w:t>6</w:t>
            </w:r>
            <w:proofErr w:type="gramEnd"/>
            <w:r w:rsidRPr="00A9166A">
              <w:rPr>
                <w:iCs/>
                <w:color w:val="333333"/>
              </w:rPr>
              <w:t>, ЛР7, ЛР8,</w:t>
            </w:r>
          </w:p>
        </w:tc>
      </w:tr>
      <w:tr w:rsidR="001C4E59" w:rsidTr="00A9166A">
        <w:trPr>
          <w:trHeight w:val="819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E59" w:rsidRDefault="001C4E59" w:rsidP="002422E9">
            <w:pPr>
              <w:pStyle w:val="1f1"/>
              <w:snapToGrid w:val="0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 Прикладные аспекты психологии общения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Pr="0024352F" w:rsidRDefault="001C4E59" w:rsidP="0099436E">
            <w:pPr>
              <w:pStyle w:val="1f1"/>
              <w:snapToGrid w:val="0"/>
              <w:jc w:val="center"/>
              <w:rPr>
                <w:b/>
                <w:color w:val="FF0000"/>
              </w:rPr>
            </w:pPr>
            <w:r w:rsidRPr="0024352F">
              <w:rPr>
                <w:b/>
                <w:color w:val="FF0000"/>
              </w:rPr>
              <w:t>50</w:t>
            </w:r>
          </w:p>
        </w:tc>
      </w:tr>
      <w:tr w:rsidR="001C4E59" w:rsidTr="00A9166A">
        <w:trPr>
          <w:trHeight w:val="311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</w:pPr>
            <w:r>
              <w:rPr>
                <w:b/>
              </w:rPr>
              <w:t xml:space="preserve">Тема 1.  </w:t>
            </w:r>
            <w:r w:rsidRPr="00F8086D">
              <w:rPr>
                <w:b/>
              </w:rPr>
              <w:t>Межличностное взаимодействие в общении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2422E9">
            <w:pPr>
              <w:pStyle w:val="1f1"/>
              <w:snapToGrid w:val="0"/>
              <w:rPr>
                <w:b/>
              </w:rPr>
            </w:pPr>
            <w:r>
              <w:rPr>
                <w:b/>
                <w:color w:val="auto"/>
              </w:rPr>
              <w:t>Содержание учебного материала</w:t>
            </w:r>
            <w:r>
              <w:rPr>
                <w:b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Pr="0024352F" w:rsidRDefault="001C4E59" w:rsidP="008C0A7B">
            <w:pPr>
              <w:pStyle w:val="1f1"/>
              <w:jc w:val="center"/>
              <w:rPr>
                <w:i/>
                <w:color w:val="FF0000"/>
              </w:rPr>
            </w:pPr>
          </w:p>
        </w:tc>
      </w:tr>
      <w:tr w:rsidR="001C4E59" w:rsidTr="002422E9">
        <w:trPr>
          <w:trHeight w:val="212"/>
        </w:trPr>
        <w:tc>
          <w:tcPr>
            <w:tcW w:w="2790" w:type="dxa"/>
            <w:vMerge/>
            <w:tcBorders>
              <w:left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2422E9">
            <w:pPr>
              <w:pStyle w:val="1f1"/>
              <w:snapToGrid w:val="0"/>
            </w:pPr>
            <w:r>
              <w:t>1.</w:t>
            </w:r>
          </w:p>
        </w:tc>
        <w:tc>
          <w:tcPr>
            <w:tcW w:w="9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2422E9">
            <w:pPr>
              <w:pStyle w:val="1f1"/>
              <w:snapToGrid w:val="0"/>
              <w:jc w:val="both"/>
            </w:pPr>
            <w:r>
              <w:t>Место взаимодействия в структуре общения. Роли и ролевые ожидания в общении. Механизмы взаимопонимания в общении. Виды социальных взаимодействий.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Default="001C4E59" w:rsidP="00652127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Pr="00A9166A" w:rsidRDefault="001C4E59" w:rsidP="00A9166A">
            <w:pPr>
              <w:snapToGrid w:val="0"/>
              <w:jc w:val="center"/>
              <w:rPr>
                <w:color w:val="333333"/>
              </w:rPr>
            </w:pPr>
            <w:r w:rsidRPr="00A9166A">
              <w:rPr>
                <w:color w:val="333333"/>
              </w:rPr>
              <w:t>ЛР</w:t>
            </w:r>
            <w:proofErr w:type="gramStart"/>
            <w:r w:rsidRPr="00A9166A">
              <w:rPr>
                <w:color w:val="333333"/>
              </w:rPr>
              <w:t>6</w:t>
            </w:r>
            <w:proofErr w:type="gramEnd"/>
            <w:r w:rsidRPr="00A9166A">
              <w:rPr>
                <w:color w:val="333333"/>
              </w:rPr>
              <w:t xml:space="preserve">, ЛР7, ЛР8, </w:t>
            </w:r>
            <w:r w:rsidRPr="00A9166A">
              <w:rPr>
                <w:color w:val="333333"/>
              </w:rPr>
              <w:lastRenderedPageBreak/>
              <w:t>ЛР12</w:t>
            </w:r>
          </w:p>
        </w:tc>
      </w:tr>
      <w:tr w:rsidR="001C4E59" w:rsidTr="002422E9">
        <w:trPr>
          <w:trHeight w:val="3305"/>
        </w:trPr>
        <w:tc>
          <w:tcPr>
            <w:tcW w:w="2790" w:type="dxa"/>
            <w:vMerge/>
            <w:tcBorders>
              <w:left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Практические занятия </w:t>
            </w:r>
          </w:p>
          <w:p w:rsidR="001C4E59" w:rsidRDefault="001C4E59" w:rsidP="008C0A7B">
            <w:pPr>
              <w:pStyle w:val="1f1"/>
            </w:pPr>
            <w:r>
              <w:t xml:space="preserve">Применение техники и приемов общения, правил слушания при  ведении беседы, убеждения. </w:t>
            </w:r>
          </w:p>
          <w:p w:rsidR="001C4E59" w:rsidRDefault="001C4E59" w:rsidP="008C0A7B">
            <w:pPr>
              <w:pStyle w:val="1f1"/>
            </w:pPr>
            <w:r>
              <w:t>Выявление индивидуальных особенностей восприятия человеком других людей.</w:t>
            </w:r>
          </w:p>
          <w:p w:rsidR="001C4E59" w:rsidRDefault="001C4E59" w:rsidP="008C0A7B">
            <w:pPr>
              <w:pStyle w:val="1f1"/>
            </w:pPr>
            <w:r>
              <w:t xml:space="preserve">Решение педагогических ситуаций с целью формирования навыков установления контакта. </w:t>
            </w:r>
          </w:p>
          <w:p w:rsidR="001C4E59" w:rsidRDefault="001C4E59" w:rsidP="008C0A7B">
            <w:pPr>
              <w:pStyle w:val="1f1"/>
            </w:pPr>
            <w:r>
              <w:t xml:space="preserve">Решение практических задач  на формирование навыков социального взаимодействия. </w:t>
            </w:r>
          </w:p>
          <w:p w:rsidR="001C4E59" w:rsidRDefault="001C4E59" w:rsidP="008C0A7B">
            <w:pPr>
              <w:pStyle w:val="1f1"/>
            </w:pPr>
            <w:r>
              <w:t xml:space="preserve">Выполнение упражнений на развитие навыков </w:t>
            </w:r>
            <w:proofErr w:type="spellStart"/>
            <w:r>
              <w:t>саморегуляции</w:t>
            </w:r>
            <w:proofErr w:type="spellEnd"/>
            <w:r>
              <w:t xml:space="preserve">. </w:t>
            </w:r>
          </w:p>
          <w:p w:rsidR="001C4E59" w:rsidRDefault="001C4E59" w:rsidP="008C0A7B">
            <w:pPr>
              <w:pStyle w:val="1f1"/>
            </w:pPr>
            <w:r>
              <w:t xml:space="preserve">Отработка навыков убеждающего воздействия. </w:t>
            </w:r>
          </w:p>
          <w:p w:rsidR="001C4E59" w:rsidRDefault="001C4E59" w:rsidP="008C0A7B">
            <w:pPr>
              <w:pStyle w:val="1f1"/>
            </w:pPr>
            <w:r>
              <w:t>Выполнение сравнительного анализа коммуникативных позиций и ролей.</w:t>
            </w:r>
          </w:p>
          <w:p w:rsidR="001C4E59" w:rsidRDefault="001C4E59" w:rsidP="008C0A7B">
            <w:r>
              <w:t xml:space="preserve">Проведение собственных  практических навыков общения. </w:t>
            </w:r>
          </w:p>
          <w:p w:rsidR="001C4E59" w:rsidRDefault="001C4E59" w:rsidP="008C0A7B">
            <w:r>
              <w:t>Рассмотрение роли  и ролевых ожиданий в общении.</w:t>
            </w:r>
          </w:p>
          <w:p w:rsidR="001C4E59" w:rsidRDefault="001C4E59" w:rsidP="008C0A7B">
            <w:r>
              <w:t>Анализ механизмов взаимопонимания в общении.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10/6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4E59" w:rsidRPr="00A9166A" w:rsidRDefault="001C4E59" w:rsidP="00A9166A">
            <w:pPr>
              <w:pStyle w:val="1f1"/>
              <w:snapToGrid w:val="0"/>
              <w:jc w:val="center"/>
              <w:rPr>
                <w:color w:val="333333"/>
              </w:rPr>
            </w:pPr>
            <w:r w:rsidRPr="00A9166A">
              <w:rPr>
                <w:color w:val="333333"/>
              </w:rPr>
              <w:t>ЛР</w:t>
            </w:r>
            <w:proofErr w:type="gramStart"/>
            <w:r w:rsidRPr="00A9166A">
              <w:rPr>
                <w:color w:val="333333"/>
              </w:rPr>
              <w:t>6</w:t>
            </w:r>
            <w:proofErr w:type="gramEnd"/>
            <w:r w:rsidRPr="00A9166A">
              <w:rPr>
                <w:color w:val="333333"/>
              </w:rPr>
              <w:t>, ЛР7, ЛР8, ЛР12, ЛР15, ЛР13, ЛР17</w:t>
            </w:r>
          </w:p>
        </w:tc>
      </w:tr>
      <w:tr w:rsidR="001C4E59" w:rsidTr="002422E9">
        <w:trPr>
          <w:trHeight w:val="944"/>
        </w:trPr>
        <w:tc>
          <w:tcPr>
            <w:tcW w:w="2790" w:type="dxa"/>
            <w:vMerge/>
            <w:tcBorders>
              <w:left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1C4E59" w:rsidRDefault="001C4E59" w:rsidP="008C0A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1C4E59" w:rsidRDefault="001C4E59" w:rsidP="008C0A7B">
            <w:r>
              <w:t>Написание реферата на тему: «Способы общения людей с помощью невербальных средств». Подбор упражнений на развитие навыков общения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4E59" w:rsidRPr="00A9166A" w:rsidRDefault="001C4E59" w:rsidP="00A9166A">
            <w:pPr>
              <w:pStyle w:val="1f1"/>
              <w:snapToGrid w:val="0"/>
              <w:jc w:val="center"/>
              <w:rPr>
                <w:color w:val="333333"/>
              </w:rPr>
            </w:pPr>
            <w:r w:rsidRPr="00A9166A">
              <w:rPr>
                <w:color w:val="333333"/>
              </w:rPr>
              <w:t>ЛР</w:t>
            </w:r>
            <w:proofErr w:type="gramStart"/>
            <w:r w:rsidRPr="00A9166A">
              <w:rPr>
                <w:color w:val="333333"/>
              </w:rPr>
              <w:t>6</w:t>
            </w:r>
            <w:proofErr w:type="gramEnd"/>
            <w:r w:rsidRPr="00A9166A">
              <w:rPr>
                <w:color w:val="333333"/>
              </w:rPr>
              <w:t>, ЛР7, ЛР8</w:t>
            </w:r>
          </w:p>
        </w:tc>
      </w:tr>
      <w:tr w:rsidR="001C4E59" w:rsidTr="00A9166A">
        <w:trPr>
          <w:trHeight w:val="24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Тема 2.</w:t>
            </w:r>
          </w:p>
          <w:p w:rsidR="001C4E59" w:rsidRPr="00F8086D" w:rsidRDefault="001C4E59" w:rsidP="008C0A7B">
            <w:pPr>
              <w:pStyle w:val="1f1"/>
              <w:rPr>
                <w:b/>
              </w:rPr>
            </w:pPr>
            <w:r w:rsidRPr="00F8086D">
              <w:rPr>
                <w:b/>
              </w:rPr>
              <w:t>Этические принципы общения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Pr="00A9166A" w:rsidRDefault="001C4E59" w:rsidP="00A9166A">
            <w:pPr>
              <w:pStyle w:val="1f1"/>
              <w:snapToGrid w:val="0"/>
              <w:jc w:val="center"/>
              <w:rPr>
                <w:color w:val="333333"/>
              </w:rPr>
            </w:pPr>
            <w:r w:rsidRPr="00A9166A">
              <w:rPr>
                <w:color w:val="333333"/>
              </w:rPr>
              <w:t>ЛР8, ЛР15, ЛР13, ЛР17</w:t>
            </w:r>
          </w:p>
        </w:tc>
      </w:tr>
      <w:tr w:rsidR="001C4E59" w:rsidTr="00A9166A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</w:pPr>
            <w:r>
              <w:t>1.</w:t>
            </w:r>
          </w:p>
          <w:p w:rsidR="001C4E59" w:rsidRDefault="001C4E59" w:rsidP="008C0A7B">
            <w:pPr>
              <w:pStyle w:val="1f1"/>
            </w:pPr>
          </w:p>
        </w:tc>
        <w:tc>
          <w:tcPr>
            <w:tcW w:w="9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snapToGrid w:val="0"/>
            </w:pPr>
            <w:r>
              <w:t>Нравственные эталоны и образцы поведения.</w:t>
            </w:r>
          </w:p>
          <w:p w:rsidR="001C4E59" w:rsidRDefault="001C4E59" w:rsidP="008C0A7B">
            <w:pPr>
              <w:pStyle w:val="1f1"/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Default="001C4E59" w:rsidP="008C0A7B">
            <w:pPr>
              <w:snapToGrid w:val="0"/>
            </w:pPr>
          </w:p>
        </w:tc>
        <w:tc>
          <w:tcPr>
            <w:tcW w:w="1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Pr="0024352F" w:rsidRDefault="001C4E59" w:rsidP="008C0A7B">
            <w:pPr>
              <w:snapToGrid w:val="0"/>
              <w:rPr>
                <w:color w:val="FF0000"/>
              </w:rPr>
            </w:pPr>
          </w:p>
        </w:tc>
      </w:tr>
      <w:tr w:rsidR="001C4E59" w:rsidTr="00A9166A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Практические занятия </w:t>
            </w:r>
          </w:p>
          <w:p w:rsidR="001C4E59" w:rsidRDefault="001C4E59" w:rsidP="008C0A7B">
            <w:r>
              <w:t>Анализ педагогических ситуаций на тему «Этика и культура педагогического общения».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2/2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Pr="00A9166A" w:rsidRDefault="001C4E59" w:rsidP="00E46BC0">
            <w:pPr>
              <w:pStyle w:val="1f1"/>
              <w:snapToGrid w:val="0"/>
              <w:jc w:val="center"/>
              <w:rPr>
                <w:color w:val="333333"/>
              </w:rPr>
            </w:pPr>
            <w:r>
              <w:rPr>
                <w:color w:val="333333"/>
              </w:rPr>
              <w:t>ЛР</w:t>
            </w:r>
            <w:proofErr w:type="gramStart"/>
            <w:r>
              <w:rPr>
                <w:color w:val="333333"/>
              </w:rPr>
              <w:t>6</w:t>
            </w:r>
            <w:proofErr w:type="gramEnd"/>
            <w:r>
              <w:rPr>
                <w:color w:val="333333"/>
              </w:rPr>
              <w:t>, ЛР12, ЛР15, ЛР13</w:t>
            </w:r>
            <w:r w:rsidRPr="00A9166A">
              <w:rPr>
                <w:color w:val="333333"/>
              </w:rPr>
              <w:t xml:space="preserve"> </w:t>
            </w:r>
          </w:p>
        </w:tc>
      </w:tr>
      <w:tr w:rsidR="001C4E59" w:rsidTr="00A9166A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1C4E59" w:rsidRDefault="001C4E59" w:rsidP="008C0A7B">
            <w:r>
              <w:t xml:space="preserve">Заполнение таблицы «Принципы профессиональной этики общения». </w:t>
            </w:r>
          </w:p>
          <w:p w:rsidR="001C4E59" w:rsidRDefault="001C4E59" w:rsidP="008C0A7B"/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Pr="00A9166A" w:rsidRDefault="001C4E59" w:rsidP="008C0A7B">
            <w:pPr>
              <w:pStyle w:val="1f1"/>
              <w:snapToGrid w:val="0"/>
              <w:jc w:val="center"/>
              <w:rPr>
                <w:color w:val="333333"/>
              </w:rPr>
            </w:pPr>
            <w:r w:rsidRPr="00A9166A">
              <w:rPr>
                <w:color w:val="333333"/>
              </w:rPr>
              <w:t>ЛР</w:t>
            </w:r>
            <w:proofErr w:type="gramStart"/>
            <w:r w:rsidRPr="00A9166A">
              <w:rPr>
                <w:color w:val="333333"/>
              </w:rPr>
              <w:t>6</w:t>
            </w:r>
            <w:proofErr w:type="gramEnd"/>
            <w:r w:rsidRPr="00A9166A">
              <w:rPr>
                <w:color w:val="333333"/>
              </w:rPr>
              <w:t>, ЛР7, ЛР8,</w:t>
            </w:r>
          </w:p>
        </w:tc>
      </w:tr>
      <w:tr w:rsidR="001C4E59" w:rsidTr="00A9166A">
        <w:trPr>
          <w:trHeight w:val="319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Тема 3.</w:t>
            </w:r>
          </w:p>
          <w:p w:rsidR="001C4E59" w:rsidRPr="00F8086D" w:rsidRDefault="001C4E59" w:rsidP="008C0A7B">
            <w:pPr>
              <w:pStyle w:val="1f1"/>
              <w:rPr>
                <w:b/>
              </w:rPr>
            </w:pPr>
            <w:r w:rsidRPr="00F8086D">
              <w:rPr>
                <w:b/>
              </w:rPr>
              <w:t>Конфликты и пути их разрешения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Pr="00A9166A" w:rsidRDefault="001C4E59" w:rsidP="00E46BC0">
            <w:pPr>
              <w:pStyle w:val="1f1"/>
              <w:snapToGrid w:val="0"/>
              <w:jc w:val="center"/>
              <w:rPr>
                <w:color w:val="333333"/>
              </w:rPr>
            </w:pPr>
            <w:r w:rsidRPr="00A9166A">
              <w:rPr>
                <w:color w:val="333333"/>
              </w:rPr>
              <w:t>ЛР</w:t>
            </w:r>
            <w:proofErr w:type="gramStart"/>
            <w:r w:rsidRPr="00A9166A">
              <w:rPr>
                <w:color w:val="333333"/>
              </w:rPr>
              <w:t>6</w:t>
            </w:r>
            <w:proofErr w:type="gramEnd"/>
            <w:r w:rsidRPr="00A9166A">
              <w:rPr>
                <w:color w:val="333333"/>
              </w:rPr>
              <w:t>, ЛР7, ЛР15, ЛР13, ЛР17</w:t>
            </w:r>
          </w:p>
        </w:tc>
      </w:tr>
      <w:tr w:rsidR="001C4E59" w:rsidTr="00A9166A">
        <w:trPr>
          <w:trHeight w:val="533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</w:pPr>
            <w:r>
              <w:t>1.</w:t>
            </w:r>
          </w:p>
        </w:tc>
        <w:tc>
          <w:tcPr>
            <w:tcW w:w="9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</w:pPr>
            <w:r>
              <w:t xml:space="preserve">Виды, структура, предпосылки возникновения конфликта. </w:t>
            </w: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Default="001C4E59" w:rsidP="008C0A7B">
            <w:pPr>
              <w:snapToGrid w:val="0"/>
            </w:pPr>
          </w:p>
        </w:tc>
        <w:tc>
          <w:tcPr>
            <w:tcW w:w="1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E59" w:rsidRPr="00A9166A" w:rsidRDefault="001C4E59" w:rsidP="008C0A7B">
            <w:pPr>
              <w:snapToGrid w:val="0"/>
              <w:rPr>
                <w:color w:val="333333"/>
              </w:rPr>
            </w:pPr>
          </w:p>
        </w:tc>
      </w:tr>
      <w:tr w:rsidR="001C4E59" w:rsidTr="00A9166A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Практические занятия </w:t>
            </w:r>
          </w:p>
          <w:p w:rsidR="001C4E59" w:rsidRDefault="001C4E59" w:rsidP="008C0A7B">
            <w:pPr>
              <w:pStyle w:val="1f1"/>
            </w:pPr>
            <w:r>
              <w:lastRenderedPageBreak/>
              <w:t xml:space="preserve">Составление схемы стратегий поведения и способов разрешения конфликта. </w:t>
            </w:r>
          </w:p>
          <w:p w:rsidR="001C4E59" w:rsidRDefault="001C4E59" w:rsidP="008C0A7B">
            <w:pPr>
              <w:pStyle w:val="1f1"/>
            </w:pPr>
            <w:r>
              <w:t xml:space="preserve">Анализ конфликтных ситуаций. </w:t>
            </w:r>
          </w:p>
          <w:p w:rsidR="001C4E59" w:rsidRDefault="001C4E59" w:rsidP="008C0A7B">
            <w:pPr>
              <w:pStyle w:val="1f1"/>
            </w:pPr>
            <w:r>
              <w:t xml:space="preserve">Отработка навыков конструктивного общения. </w:t>
            </w:r>
          </w:p>
          <w:p w:rsidR="001C4E59" w:rsidRDefault="001C4E59" w:rsidP="008C0A7B">
            <w:pPr>
              <w:pStyle w:val="1f1"/>
            </w:pPr>
            <w:r>
              <w:t xml:space="preserve">Формирование ведения конструктивного диалога. </w:t>
            </w:r>
          </w:p>
          <w:p w:rsidR="001C4E59" w:rsidRDefault="001C4E59" w:rsidP="008C0A7B">
            <w:pPr>
              <w:rPr>
                <w:color w:val="008000"/>
              </w:rPr>
            </w:pPr>
            <w:r>
              <w:rPr>
                <w:color w:val="000000"/>
              </w:rPr>
              <w:t>Выполнение упражнений на отработку навыков активного и пассивного слушателей</w:t>
            </w:r>
            <w:r>
              <w:rPr>
                <w:color w:val="008000"/>
              </w:rPr>
              <w:t>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5/2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Pr="00A9166A" w:rsidRDefault="001C4E59" w:rsidP="008C0A7B">
            <w:pPr>
              <w:pStyle w:val="1f1"/>
              <w:snapToGrid w:val="0"/>
              <w:jc w:val="center"/>
              <w:rPr>
                <w:color w:val="333333"/>
              </w:rPr>
            </w:pPr>
            <w:r w:rsidRPr="00A9166A">
              <w:rPr>
                <w:color w:val="333333"/>
              </w:rPr>
              <w:t>ЛР</w:t>
            </w:r>
            <w:proofErr w:type="gramStart"/>
            <w:r w:rsidRPr="00A9166A">
              <w:rPr>
                <w:color w:val="333333"/>
              </w:rPr>
              <w:t>6</w:t>
            </w:r>
            <w:proofErr w:type="gramEnd"/>
            <w:r w:rsidRPr="00A9166A">
              <w:rPr>
                <w:color w:val="333333"/>
              </w:rPr>
              <w:t xml:space="preserve">, </w:t>
            </w:r>
            <w:r w:rsidRPr="00A9166A">
              <w:rPr>
                <w:color w:val="333333"/>
              </w:rPr>
              <w:lastRenderedPageBreak/>
              <w:t>ЛР7, ЛР8, ЛР12, ЛР15, ЛР13, ЛР17</w:t>
            </w:r>
          </w:p>
        </w:tc>
      </w:tr>
      <w:tr w:rsidR="001C4E59" w:rsidTr="00A9166A">
        <w:trPr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E59" w:rsidRDefault="001C4E59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1C4E59" w:rsidRDefault="001C4E59" w:rsidP="008C0A7B">
            <w:r>
              <w:t xml:space="preserve">Составление буклета на тему «Пути решения конфликтных ситуаций». </w:t>
            </w:r>
          </w:p>
          <w:p w:rsidR="001C4E59" w:rsidRDefault="001C4E59" w:rsidP="008C0A7B">
            <w:r>
              <w:t>П</w:t>
            </w:r>
            <w:r w:rsidRPr="00C03C8F">
              <w:t>одготовка реферата «Педагогические конфликт, способы их предупреждения и разреш</w:t>
            </w:r>
            <w:r w:rsidRPr="00C03C8F">
              <w:t>е</w:t>
            </w:r>
            <w:r w:rsidRPr="00C03C8F">
              <w:t>ния»</w:t>
            </w:r>
            <w:r>
              <w:t>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Pr="00A9166A" w:rsidRDefault="001C4E59" w:rsidP="008C0A7B">
            <w:pPr>
              <w:pStyle w:val="1f1"/>
              <w:snapToGrid w:val="0"/>
              <w:jc w:val="center"/>
              <w:rPr>
                <w:color w:val="333333"/>
              </w:rPr>
            </w:pPr>
            <w:r w:rsidRPr="00A9166A">
              <w:rPr>
                <w:color w:val="333333"/>
              </w:rPr>
              <w:t>ЛР</w:t>
            </w:r>
            <w:proofErr w:type="gramStart"/>
            <w:r w:rsidRPr="00A9166A">
              <w:rPr>
                <w:color w:val="333333"/>
              </w:rPr>
              <w:t>6</w:t>
            </w:r>
            <w:proofErr w:type="gramEnd"/>
            <w:r w:rsidRPr="00A9166A">
              <w:rPr>
                <w:color w:val="333333"/>
              </w:rPr>
              <w:t>, ЛР7, ЛР8,</w:t>
            </w:r>
          </w:p>
        </w:tc>
      </w:tr>
      <w:tr w:rsidR="001C4E59" w:rsidTr="00A9166A">
        <w:trPr>
          <w:trHeight w:val="240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Примерная тематика курсовой работы (проекта) 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1C4E59" w:rsidTr="00A9166A">
        <w:trPr>
          <w:trHeight w:val="240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 над курсовой работой (проектом)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-</w:t>
            </w:r>
          </w:p>
        </w:tc>
      </w:tr>
      <w:tr w:rsidR="001C4E59" w:rsidTr="00A9166A">
        <w:trPr>
          <w:trHeight w:val="240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1f1"/>
              <w:snapToGrid w:val="0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4E59" w:rsidRDefault="001C4E59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72</w:t>
            </w:r>
          </w:p>
        </w:tc>
      </w:tr>
    </w:tbl>
    <w:p w:rsidR="001C4E59" w:rsidRPr="00C0678E" w:rsidRDefault="001C4E59" w:rsidP="00C0678E">
      <w:pPr>
        <w:sectPr w:rsidR="001C4E59" w:rsidRPr="00C0678E" w:rsidSect="00C067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1C4E59" w:rsidRPr="00B52146" w:rsidRDefault="001C4E59" w:rsidP="00C0678E">
      <w:pPr>
        <w:rPr>
          <w:b/>
        </w:rPr>
      </w:pPr>
      <w:r w:rsidRPr="00B52146">
        <w:rPr>
          <w:b/>
        </w:rPr>
        <w:lastRenderedPageBreak/>
        <w:t xml:space="preserve">3. УСЛОВИЯ РЕАЛИЗАЦИИ </w:t>
      </w:r>
      <w:r>
        <w:rPr>
          <w:b/>
        </w:rPr>
        <w:t xml:space="preserve">РАБОЧЕЙ </w:t>
      </w:r>
      <w:r w:rsidRPr="00B52146">
        <w:rPr>
          <w:b/>
        </w:rPr>
        <w:t>ПРОГРАММЫ УЧЕБНОЙ ДИСЦИПЛ</w:t>
      </w:r>
      <w:r w:rsidRPr="00B52146">
        <w:rPr>
          <w:b/>
        </w:rPr>
        <w:t>И</w:t>
      </w:r>
      <w:r w:rsidRPr="00B52146">
        <w:rPr>
          <w:b/>
        </w:rPr>
        <w:t>НЫ</w:t>
      </w:r>
    </w:p>
    <w:p w:rsidR="001C4E59" w:rsidRPr="00C0678E" w:rsidRDefault="001C4E59" w:rsidP="00C0678E"/>
    <w:p w:rsidR="001C4E59" w:rsidRPr="0075480B" w:rsidRDefault="001C4E59" w:rsidP="00C0678E">
      <w:pPr>
        <w:rPr>
          <w:b/>
        </w:rPr>
      </w:pPr>
      <w:r w:rsidRPr="0075480B">
        <w:rPr>
          <w:b/>
        </w:rPr>
        <w:t xml:space="preserve">3.1. Для реализации </w:t>
      </w:r>
      <w:r>
        <w:rPr>
          <w:b/>
        </w:rPr>
        <w:t xml:space="preserve">рабочей </w:t>
      </w:r>
      <w:r w:rsidRPr="0075480B">
        <w:rPr>
          <w:b/>
        </w:rPr>
        <w:t>программы учебной дисциплины  должны быть пред</w:t>
      </w:r>
      <w:r w:rsidRPr="0075480B">
        <w:rPr>
          <w:b/>
        </w:rPr>
        <w:t>у</w:t>
      </w:r>
      <w:r w:rsidRPr="0075480B">
        <w:rPr>
          <w:b/>
        </w:rPr>
        <w:t>смотрены следующие специальные помещения:</w:t>
      </w:r>
    </w:p>
    <w:p w:rsidR="001C4E59" w:rsidRPr="00C0678E" w:rsidRDefault="001C4E59" w:rsidP="00C0678E">
      <w:r>
        <w:t xml:space="preserve">  </w:t>
      </w:r>
      <w:proofErr w:type="gramStart"/>
      <w:r>
        <w:t>к</w:t>
      </w:r>
      <w:r w:rsidRPr="00C0678E">
        <w:t>абинет «</w:t>
      </w:r>
      <w:r>
        <w:t>Психологии</w:t>
      </w:r>
      <w:r w:rsidRPr="00C0678E">
        <w:t>», оснащенный оборудованием: классная доска; рабочее место пр</w:t>
      </w:r>
      <w:r w:rsidRPr="00C0678E">
        <w:t>е</w:t>
      </w:r>
      <w:r w:rsidRPr="00C0678E">
        <w:t>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C0678E">
        <w:t xml:space="preserve"> </w:t>
      </w:r>
      <w:proofErr w:type="gramStart"/>
      <w:r w:rsidRPr="00C0678E">
        <w:t>CD,DVD), техническими средствами обучения: компьютер,  принтер, сканер, програм</w:t>
      </w:r>
      <w:r w:rsidRPr="00C0678E">
        <w:t>м</w:t>
      </w:r>
      <w:r w:rsidRPr="00C0678E">
        <w:t>ное обеспечение общего и профессионального назначения,  интерактивная система, мул</w:t>
      </w:r>
      <w:r w:rsidRPr="00C0678E">
        <w:t>ь</w:t>
      </w:r>
      <w:r w:rsidRPr="00C0678E">
        <w:t>тимедиа проектор.</w:t>
      </w:r>
      <w:proofErr w:type="gramEnd"/>
    </w:p>
    <w:p w:rsidR="001C4E59" w:rsidRPr="00C0678E" w:rsidRDefault="001C4E59" w:rsidP="00C0678E"/>
    <w:p w:rsidR="001C4E59" w:rsidRPr="0075480B" w:rsidRDefault="001C4E59" w:rsidP="00C0678E">
      <w:pPr>
        <w:rPr>
          <w:b/>
        </w:rPr>
      </w:pPr>
      <w:r w:rsidRPr="0075480B">
        <w:rPr>
          <w:b/>
        </w:rPr>
        <w:t xml:space="preserve">3.2. Информационное обеспечение реализации </w:t>
      </w:r>
      <w:r>
        <w:rPr>
          <w:b/>
        </w:rPr>
        <w:t xml:space="preserve">рабочей </w:t>
      </w:r>
      <w:r w:rsidRPr="0075480B">
        <w:rPr>
          <w:b/>
        </w:rPr>
        <w:t>программы</w:t>
      </w:r>
      <w:r>
        <w:rPr>
          <w:b/>
        </w:rPr>
        <w:t xml:space="preserve"> учебной дисц</w:t>
      </w:r>
      <w:r>
        <w:rPr>
          <w:b/>
        </w:rPr>
        <w:t>и</w:t>
      </w:r>
      <w:r>
        <w:rPr>
          <w:b/>
        </w:rPr>
        <w:t>плины</w:t>
      </w:r>
    </w:p>
    <w:p w:rsidR="001C4E59" w:rsidRPr="00C0678E" w:rsidRDefault="001C4E59" w:rsidP="00C0678E">
      <w:r>
        <w:t xml:space="preserve">   Д</w:t>
      </w:r>
      <w:r w:rsidRPr="00C0678E">
        <w:t xml:space="preserve">ля реализации </w:t>
      </w:r>
      <w:r>
        <w:t xml:space="preserve">рабочей </w:t>
      </w:r>
      <w:r w:rsidRPr="00C0678E"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C0678E">
        <w:t>рекомендуемых</w:t>
      </w:r>
      <w:proofErr w:type="gramEnd"/>
      <w:r w:rsidRPr="00C0678E">
        <w:t xml:space="preserve"> для использования в образовательном процессе</w:t>
      </w:r>
      <w:r>
        <w:t>.</w:t>
      </w:r>
      <w:r w:rsidRPr="00C0678E">
        <w:t xml:space="preserve"> </w:t>
      </w:r>
    </w:p>
    <w:p w:rsidR="001C4E59" w:rsidRPr="00C0678E" w:rsidRDefault="001C4E59" w:rsidP="00C0678E"/>
    <w:p w:rsidR="001C4E59" w:rsidRDefault="001C4E59" w:rsidP="00E31F84">
      <w:pPr>
        <w:rPr>
          <w:b/>
        </w:rPr>
      </w:pPr>
      <w:r w:rsidRPr="0075480B">
        <w:rPr>
          <w:b/>
        </w:rPr>
        <w:t>3.2.1. Печатные издания:</w:t>
      </w:r>
    </w:p>
    <w:p w:rsidR="001C4E59" w:rsidRPr="00866A0D" w:rsidRDefault="001C4E59" w:rsidP="00E31F84">
      <w:pPr>
        <w:pStyle w:val="Default"/>
        <w:jc w:val="both"/>
        <w:rPr>
          <w:b/>
        </w:rPr>
      </w:pPr>
      <w:r w:rsidRPr="00866A0D">
        <w:rPr>
          <w:b/>
        </w:rPr>
        <w:t xml:space="preserve">Основные источники: </w:t>
      </w:r>
    </w:p>
    <w:p w:rsidR="001C4E59" w:rsidRPr="00866A0D" w:rsidRDefault="001C4E59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Андреева, Г. М. Социальная психология [Текст]: учебник для вузов</w:t>
      </w:r>
      <w:proofErr w:type="gramStart"/>
      <w:r w:rsidRPr="00866A0D">
        <w:t xml:space="preserve"> :</w:t>
      </w:r>
      <w:proofErr w:type="gramEnd"/>
      <w:r w:rsidRPr="00866A0D">
        <w:t xml:space="preserve"> рек. М-</w:t>
      </w:r>
      <w:proofErr w:type="spellStart"/>
      <w:r w:rsidRPr="00866A0D">
        <w:t>вом</w:t>
      </w:r>
      <w:proofErr w:type="spellEnd"/>
      <w:r w:rsidRPr="00866A0D">
        <w:t xml:space="preserve"> образования РФ / Г. М. Андреева.  - Москва</w:t>
      </w:r>
      <w:proofErr w:type="gramStart"/>
      <w:r w:rsidRPr="00866A0D">
        <w:t xml:space="preserve"> :</w:t>
      </w:r>
      <w:proofErr w:type="gramEnd"/>
      <w:r w:rsidRPr="00866A0D">
        <w:t xml:space="preserve"> Аспект Пресс, 2017. - 363 с.</w:t>
      </w:r>
    </w:p>
    <w:p w:rsidR="001C4E59" w:rsidRPr="00866A0D" w:rsidRDefault="001C4E59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 xml:space="preserve">Бороздина Г.В. Психология общения: учебник и практикум для СПО / Г. В. Бороздина, Н. А. </w:t>
      </w:r>
      <w:proofErr w:type="spellStart"/>
      <w:r w:rsidRPr="00866A0D">
        <w:t>Кормнова</w:t>
      </w:r>
      <w:proofErr w:type="spellEnd"/>
      <w:r w:rsidRPr="00866A0D">
        <w:t>: под общ</w:t>
      </w:r>
      <w:proofErr w:type="gramStart"/>
      <w:r w:rsidRPr="00866A0D">
        <w:t>.</w:t>
      </w:r>
      <w:proofErr w:type="gramEnd"/>
      <w:r w:rsidRPr="00866A0D">
        <w:t xml:space="preserve"> </w:t>
      </w:r>
      <w:proofErr w:type="gramStart"/>
      <w:r w:rsidRPr="00866A0D">
        <w:t>р</w:t>
      </w:r>
      <w:proofErr w:type="gramEnd"/>
      <w:r w:rsidRPr="00866A0D">
        <w:t xml:space="preserve">ед. Г.Н. Бороздиной. – М.: Издательство </w:t>
      </w:r>
      <w:proofErr w:type="spellStart"/>
      <w:r w:rsidRPr="00866A0D">
        <w:t>Юрайт</w:t>
      </w:r>
      <w:proofErr w:type="spellEnd"/>
      <w:r w:rsidRPr="00866A0D">
        <w:t xml:space="preserve">, 2016. – 463 с. </w:t>
      </w:r>
    </w:p>
    <w:p w:rsidR="001C4E59" w:rsidRPr="00866A0D" w:rsidRDefault="001C4E59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Волкова, А. И. Психология общения [Текст] / А. И. Волкова.  - Ростов-на-Дону</w:t>
      </w:r>
      <w:proofErr w:type="gramStart"/>
      <w:r w:rsidRPr="00866A0D">
        <w:t xml:space="preserve"> :</w:t>
      </w:r>
      <w:proofErr w:type="gramEnd"/>
      <w:r w:rsidRPr="00866A0D">
        <w:t xml:space="preserve"> Феникс, 2012. - 446 с. </w:t>
      </w:r>
    </w:p>
    <w:p w:rsidR="001C4E59" w:rsidRPr="00866A0D" w:rsidRDefault="001C4E59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proofErr w:type="spellStart"/>
      <w:r w:rsidRPr="00866A0D">
        <w:t>Зимбардо</w:t>
      </w:r>
      <w:proofErr w:type="spellEnd"/>
      <w:r w:rsidRPr="00866A0D">
        <w:t xml:space="preserve"> Ф. Социальное явление [Текст] / Ф. </w:t>
      </w:r>
      <w:proofErr w:type="spellStart"/>
      <w:r w:rsidRPr="00866A0D">
        <w:t>Зимбардо</w:t>
      </w:r>
      <w:proofErr w:type="spellEnd"/>
      <w:r w:rsidRPr="00866A0D">
        <w:t xml:space="preserve">, М. </w:t>
      </w:r>
      <w:proofErr w:type="spellStart"/>
      <w:r w:rsidRPr="00866A0D">
        <w:t>Ляйппе</w:t>
      </w:r>
      <w:proofErr w:type="spellEnd"/>
      <w:r w:rsidRPr="00866A0D">
        <w:t>. - СПб</w:t>
      </w:r>
      <w:proofErr w:type="gramStart"/>
      <w:r w:rsidRPr="00866A0D">
        <w:t xml:space="preserve">. : </w:t>
      </w:r>
      <w:proofErr w:type="gramEnd"/>
      <w:r w:rsidRPr="00866A0D">
        <w:t>Издательство «Питер», 2011.- 448 с.</w:t>
      </w:r>
    </w:p>
    <w:p w:rsidR="001C4E59" w:rsidRPr="00866A0D" w:rsidRDefault="001C4E59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Колесникова, И. А. Коммуникативная деятельность педагога [Текст]: учебное пособие для вузов</w:t>
      </w:r>
      <w:proofErr w:type="gramStart"/>
      <w:r w:rsidRPr="00866A0D">
        <w:t xml:space="preserve"> :</w:t>
      </w:r>
      <w:proofErr w:type="gramEnd"/>
      <w:r w:rsidRPr="00866A0D">
        <w:t xml:space="preserve"> рек. УМО вузов РФ / И. А. Колесникова</w:t>
      </w:r>
      <w:proofErr w:type="gramStart"/>
      <w:r w:rsidRPr="00866A0D">
        <w:t xml:space="preserve"> ;</w:t>
      </w:r>
      <w:proofErr w:type="gramEnd"/>
      <w:r w:rsidRPr="00866A0D">
        <w:t xml:space="preserve"> под ред. В. А. </w:t>
      </w:r>
      <w:proofErr w:type="spellStart"/>
      <w:r w:rsidRPr="00866A0D">
        <w:t>Сластенина</w:t>
      </w:r>
      <w:proofErr w:type="spellEnd"/>
      <w:r w:rsidRPr="00866A0D">
        <w:t>.  - Москва</w:t>
      </w:r>
      <w:proofErr w:type="gramStart"/>
      <w:r w:rsidRPr="00866A0D">
        <w:t xml:space="preserve"> :</w:t>
      </w:r>
      <w:proofErr w:type="gramEnd"/>
      <w:r w:rsidRPr="00866A0D">
        <w:t xml:space="preserve"> Академия, 2013. - 336 с. </w:t>
      </w:r>
    </w:p>
    <w:p w:rsidR="001C4E59" w:rsidRPr="00866A0D" w:rsidRDefault="001C4E59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Леонтьев, А. А. Психология общения [Текст]: учебное пособие для вузов по специальности "Психология": рек. М-</w:t>
      </w:r>
      <w:proofErr w:type="spellStart"/>
      <w:r w:rsidRPr="00866A0D">
        <w:t>вом</w:t>
      </w:r>
      <w:proofErr w:type="spellEnd"/>
      <w:r w:rsidRPr="00866A0D">
        <w:t xml:space="preserve"> образования РФ / А. А. Леонтьев.  - 5-е изд., стер. - Москва</w:t>
      </w:r>
      <w:proofErr w:type="gramStart"/>
      <w:r w:rsidRPr="00866A0D">
        <w:t xml:space="preserve"> :</w:t>
      </w:r>
      <w:proofErr w:type="gramEnd"/>
      <w:r w:rsidRPr="00866A0D">
        <w:t xml:space="preserve"> Академия, 2013. - 368 с. </w:t>
      </w:r>
    </w:p>
    <w:p w:rsidR="001C4E59" w:rsidRPr="00866A0D" w:rsidRDefault="001C4E59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Психология и этика делового общения</w:t>
      </w:r>
      <w:proofErr w:type="gramStart"/>
      <w:r w:rsidRPr="00866A0D">
        <w:t xml:space="preserve"> :</w:t>
      </w:r>
      <w:proofErr w:type="gramEnd"/>
      <w:r w:rsidRPr="00866A0D">
        <w:t xml:space="preserve"> учебник для вузов : рек. М-</w:t>
      </w:r>
      <w:proofErr w:type="spellStart"/>
      <w:r w:rsidRPr="00866A0D">
        <w:t>вом</w:t>
      </w:r>
      <w:proofErr w:type="spellEnd"/>
      <w:r w:rsidRPr="00866A0D">
        <w:t xml:space="preserve"> образования РФ / В. Ю. Дорошенко и др.</w:t>
      </w:r>
      <w:proofErr w:type="gramStart"/>
      <w:r w:rsidRPr="00866A0D">
        <w:t xml:space="preserve"> ;</w:t>
      </w:r>
      <w:proofErr w:type="gramEnd"/>
      <w:r w:rsidRPr="00866A0D">
        <w:t xml:space="preserve"> под ред. В. Н. Лавриненко.  - 5-е изд., </w:t>
      </w:r>
      <w:proofErr w:type="spellStart"/>
      <w:r w:rsidRPr="00866A0D">
        <w:t>перераб</w:t>
      </w:r>
      <w:proofErr w:type="spellEnd"/>
      <w:r w:rsidRPr="00866A0D">
        <w:t>. и доп. - Москва : ЮНИТИ, 2011. - 415 с.</w:t>
      </w:r>
    </w:p>
    <w:p w:rsidR="001C4E59" w:rsidRPr="00866A0D" w:rsidRDefault="001C4E59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 xml:space="preserve">Рогов, Е. И. Психология общения [Текст] / Е. И. Рогов. – Москва: КНОРУС, 2018. – 216 с. </w:t>
      </w:r>
    </w:p>
    <w:p w:rsidR="001C4E59" w:rsidRPr="00866A0D" w:rsidRDefault="001C4E59" w:rsidP="00E31F84">
      <w:pPr>
        <w:pStyle w:val="115"/>
        <w:ind w:hanging="360"/>
        <w:jc w:val="both"/>
      </w:pPr>
    </w:p>
    <w:p w:rsidR="001C4E59" w:rsidRPr="00C0678E" w:rsidRDefault="001C4E59" w:rsidP="00E31F84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</w:pPr>
    </w:p>
    <w:p w:rsidR="001C4E59" w:rsidRPr="00866A0D" w:rsidRDefault="001C4E59" w:rsidP="00E31F84">
      <w:pPr>
        <w:pStyle w:val="Default"/>
        <w:rPr>
          <w:b/>
        </w:rPr>
      </w:pPr>
      <w:r w:rsidRPr="00866A0D">
        <w:rPr>
          <w:b/>
        </w:rPr>
        <w:t>3.2.2. Электронные издания (электронные ресурсы):</w:t>
      </w:r>
    </w:p>
    <w:p w:rsidR="001C4E59" w:rsidRPr="00866A0D" w:rsidRDefault="001C4E59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t xml:space="preserve">Психология общения: </w:t>
      </w:r>
      <w:proofErr w:type="spellStart"/>
      <w:r w:rsidRPr="00866A0D">
        <w:t>Вердербер</w:t>
      </w:r>
      <w:proofErr w:type="spellEnd"/>
      <w:r w:rsidRPr="00866A0D">
        <w:t xml:space="preserve"> Рудольф и </w:t>
      </w:r>
      <w:proofErr w:type="spellStart"/>
      <w:r w:rsidRPr="00866A0D">
        <w:t>Кетлин</w:t>
      </w:r>
      <w:proofErr w:type="spellEnd"/>
      <w:r w:rsidRPr="00866A0D">
        <w:t xml:space="preserve"> </w:t>
      </w:r>
      <w:r w:rsidRPr="00866A0D">
        <w:rPr>
          <w:color w:val="auto"/>
        </w:rPr>
        <w:t xml:space="preserve">[Электронный ресурс]. – Режим доступа: </w:t>
      </w:r>
      <w:hyperlink r:id="rId14" w:history="1">
        <w:r w:rsidRPr="00866A0D">
          <w:rPr>
            <w:rStyle w:val="ae"/>
          </w:rPr>
          <w:t>http://www.klex.ru/1ew</w:t>
        </w:r>
      </w:hyperlink>
      <w:r w:rsidRPr="00866A0D">
        <w:rPr>
          <w:color w:val="auto"/>
        </w:rPr>
        <w:t xml:space="preserve"> (дата обращения: 01.09.2020)</w:t>
      </w:r>
    </w:p>
    <w:p w:rsidR="001C4E59" w:rsidRPr="00866A0D" w:rsidRDefault="001C4E59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t xml:space="preserve">Психология общения [Электронный ресурс]. – Режим доступа: </w:t>
      </w:r>
      <w:hyperlink r:id="rId15" w:history="1">
        <w:r w:rsidRPr="00866A0D">
          <w:rPr>
            <w:rStyle w:val="ae"/>
          </w:rPr>
          <w:t>http://www.psy.msu.ru/links/liter.html</w:t>
        </w:r>
      </w:hyperlink>
      <w:r w:rsidRPr="00866A0D">
        <w:rPr>
          <w:color w:val="auto"/>
        </w:rPr>
        <w:t xml:space="preserve"> (дата обращения: 05.09.2020)</w:t>
      </w:r>
    </w:p>
    <w:p w:rsidR="001C4E59" w:rsidRPr="00866A0D" w:rsidRDefault="001C4E59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t xml:space="preserve">Психология общения [Электронный ресурс]. – Режим доступа: </w:t>
      </w:r>
      <w:hyperlink r:id="rId16" w:history="1">
        <w:r w:rsidRPr="00866A0D">
          <w:rPr>
            <w:rStyle w:val="ae"/>
          </w:rPr>
          <w:t>http://donmetodist.ru/our_publications/Zaharash2.pdf</w:t>
        </w:r>
      </w:hyperlink>
      <w:r w:rsidRPr="00866A0D">
        <w:t xml:space="preserve">   </w:t>
      </w:r>
      <w:r w:rsidRPr="00866A0D">
        <w:rPr>
          <w:color w:val="auto"/>
        </w:rPr>
        <w:t>(дата обращения: 20.09.2020)</w:t>
      </w:r>
    </w:p>
    <w:p w:rsidR="001C4E59" w:rsidRPr="00866A0D" w:rsidRDefault="001C4E59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lastRenderedPageBreak/>
        <w:t xml:space="preserve">Психология межличностных взаимоотношений [Электронный ресурс]. – Режим доступа: </w:t>
      </w:r>
      <w:hyperlink r:id="rId17" w:history="1">
        <w:r w:rsidRPr="00866A0D">
          <w:rPr>
            <w:rStyle w:val="ae"/>
          </w:rPr>
          <w:t>https://elib.vsmu.by/bitstream/123/12618/1/Tserkovskij-AL_Psikhologiia_mezhlichnostnykh_otnoshenij_2017.pdf</w:t>
        </w:r>
      </w:hyperlink>
      <w:r w:rsidRPr="00866A0D">
        <w:t xml:space="preserve"> </w:t>
      </w:r>
      <w:r w:rsidRPr="00866A0D">
        <w:rPr>
          <w:color w:val="auto"/>
        </w:rPr>
        <w:t xml:space="preserve"> (дата обращения: 28.09.2020)</w:t>
      </w:r>
    </w:p>
    <w:p w:rsidR="001C4E59" w:rsidRPr="00866A0D" w:rsidRDefault="001C4E59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t xml:space="preserve">Психология конфликта. – Каталог статей. – Эффективное общение. Решение конфликтов. </w:t>
      </w:r>
      <w:proofErr w:type="spellStart"/>
      <w:r w:rsidRPr="00866A0D">
        <w:t>Коучинг</w:t>
      </w:r>
      <w:proofErr w:type="spellEnd"/>
      <w:r w:rsidRPr="00866A0D">
        <w:t xml:space="preserve"> </w:t>
      </w:r>
      <w:r w:rsidRPr="00866A0D">
        <w:rPr>
          <w:color w:val="auto"/>
        </w:rPr>
        <w:t xml:space="preserve">[Электронный ресурс]. – Режим доступа: </w:t>
      </w:r>
      <w:hyperlink r:id="rId18" w:history="1">
        <w:r w:rsidRPr="00866A0D">
          <w:rPr>
            <w:rStyle w:val="ae"/>
          </w:rPr>
          <w:t>http://www.law.vsu.ru/structure/criminalistics/books/grishina_psy_conf.pdf</w:t>
        </w:r>
      </w:hyperlink>
      <w:r w:rsidRPr="00866A0D">
        <w:t xml:space="preserve"> </w:t>
      </w:r>
      <w:r w:rsidRPr="00866A0D">
        <w:rPr>
          <w:color w:val="auto"/>
        </w:rPr>
        <w:t xml:space="preserve"> (дата обращения: 30.09.2020)</w:t>
      </w:r>
    </w:p>
    <w:p w:rsidR="001C4E59" w:rsidRPr="00866A0D" w:rsidRDefault="001C4E59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t xml:space="preserve">Общительность и проблема одиночества </w:t>
      </w:r>
      <w:r w:rsidRPr="00866A0D">
        <w:t xml:space="preserve">Е.И. </w:t>
      </w:r>
      <w:proofErr w:type="spellStart"/>
      <w:r w:rsidRPr="00866A0D">
        <w:t>Головаха</w:t>
      </w:r>
      <w:proofErr w:type="spellEnd"/>
      <w:r w:rsidRPr="00866A0D">
        <w:t xml:space="preserve">, Н.В. Панина </w:t>
      </w:r>
      <w:r w:rsidRPr="00866A0D">
        <w:rPr>
          <w:color w:val="auto"/>
        </w:rPr>
        <w:t xml:space="preserve">[Электронный ресурс]. – Режим доступа: </w:t>
      </w:r>
      <w:hyperlink r:id="rId19" w:history="1">
        <w:r w:rsidRPr="00866A0D">
          <w:rPr>
            <w:rStyle w:val="ae"/>
          </w:rPr>
          <w:t>http://psyfactor.org/lib/panina2.htm</w:t>
        </w:r>
      </w:hyperlink>
      <w:r w:rsidRPr="00866A0D">
        <w:rPr>
          <w:color w:val="auto"/>
        </w:rPr>
        <w:t xml:space="preserve"> (дата обращения: 30.09.2020)</w:t>
      </w:r>
    </w:p>
    <w:p w:rsidR="001C4E59" w:rsidRPr="0075480B" w:rsidRDefault="001C4E59" w:rsidP="00E31F84">
      <w:pPr>
        <w:rPr>
          <w:b/>
        </w:rPr>
      </w:pPr>
    </w:p>
    <w:p w:rsidR="001C4E59" w:rsidRDefault="001C4E59" w:rsidP="00E31F84"/>
    <w:p w:rsidR="001C4E59" w:rsidRDefault="001C4E59" w:rsidP="00E31F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</w:rPr>
      </w:pPr>
      <w:r w:rsidRPr="000F5F90">
        <w:rPr>
          <w:b/>
          <w:bCs/>
        </w:rPr>
        <w:t xml:space="preserve">3.2.3. Дополнительные источники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>Быков, А. К. Методы активного социально-психологического обучения: учебное пособие [Текст] / А. К. Быков. – М.</w:t>
      </w:r>
      <w:proofErr w:type="gramStart"/>
      <w:r w:rsidRPr="00866A0D">
        <w:t xml:space="preserve"> :</w:t>
      </w:r>
      <w:proofErr w:type="gramEnd"/>
      <w:r w:rsidRPr="00866A0D">
        <w:t xml:space="preserve"> ТЦ Сфера, 2009.- 160 с.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Деловая культура и психология общения [Текст]: учебник для нач. проф. Образования / Г. М. Шалимова. – М.: «Академия», 2010. – 192 с.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>Психолого-педагогический практикум: учеб</w:t>
      </w:r>
      <w:proofErr w:type="gramStart"/>
      <w:r w:rsidRPr="00866A0D">
        <w:t>.</w:t>
      </w:r>
      <w:proofErr w:type="gramEnd"/>
      <w:r w:rsidRPr="00866A0D">
        <w:t xml:space="preserve"> </w:t>
      </w:r>
      <w:proofErr w:type="gramStart"/>
      <w:r w:rsidRPr="00866A0D">
        <w:t>п</w:t>
      </w:r>
      <w:proofErr w:type="gramEnd"/>
      <w:r w:rsidRPr="00866A0D">
        <w:t xml:space="preserve">особие для студ. </w:t>
      </w:r>
      <w:proofErr w:type="spellStart"/>
      <w:r w:rsidRPr="00866A0D">
        <w:t>высш</w:t>
      </w:r>
      <w:proofErr w:type="spellEnd"/>
      <w:r w:rsidRPr="00866A0D">
        <w:t>. учеб. заведений [Текст] / [</w:t>
      </w:r>
      <w:proofErr w:type="spellStart"/>
      <w:r w:rsidRPr="00866A0D">
        <w:t>Л.С.Подымова</w:t>
      </w:r>
      <w:proofErr w:type="spellEnd"/>
      <w:r w:rsidRPr="00866A0D">
        <w:t xml:space="preserve">, </w:t>
      </w:r>
      <w:proofErr w:type="spellStart"/>
      <w:r w:rsidRPr="00866A0D">
        <w:t>Л.И.Духова</w:t>
      </w:r>
      <w:proofErr w:type="spellEnd"/>
      <w:r w:rsidRPr="00866A0D">
        <w:t xml:space="preserve">, </w:t>
      </w:r>
      <w:proofErr w:type="spellStart"/>
      <w:r w:rsidRPr="00866A0D">
        <w:t>Е.А.Ларина</w:t>
      </w:r>
      <w:proofErr w:type="spellEnd"/>
      <w:r w:rsidRPr="00866A0D">
        <w:t xml:space="preserve">, О.А. </w:t>
      </w:r>
      <w:proofErr w:type="spellStart"/>
      <w:r w:rsidRPr="00866A0D">
        <w:t>Шиян</w:t>
      </w:r>
      <w:proofErr w:type="spellEnd"/>
      <w:r w:rsidRPr="00866A0D">
        <w:t xml:space="preserve">]; под ред. </w:t>
      </w:r>
      <w:proofErr w:type="spellStart"/>
      <w:r w:rsidRPr="00866A0D">
        <w:t>В.А.Сластенина</w:t>
      </w:r>
      <w:proofErr w:type="spellEnd"/>
      <w:r w:rsidRPr="00866A0D">
        <w:t xml:space="preserve">. – М.: «Академия», 2012. – 224 с.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Петровский, А. В. Психология [Текст]: учебник для студ. </w:t>
      </w:r>
      <w:proofErr w:type="spellStart"/>
      <w:r w:rsidRPr="00866A0D">
        <w:t>высш</w:t>
      </w:r>
      <w:proofErr w:type="spellEnd"/>
      <w:r w:rsidRPr="00866A0D">
        <w:t xml:space="preserve">. </w:t>
      </w:r>
      <w:proofErr w:type="spellStart"/>
      <w:r w:rsidRPr="00866A0D">
        <w:t>пед</w:t>
      </w:r>
      <w:proofErr w:type="spellEnd"/>
      <w:r w:rsidRPr="00866A0D">
        <w:t>. учеб</w:t>
      </w:r>
      <w:proofErr w:type="gramStart"/>
      <w:r w:rsidRPr="00866A0D">
        <w:t>.</w:t>
      </w:r>
      <w:proofErr w:type="gramEnd"/>
      <w:r w:rsidRPr="00866A0D">
        <w:t xml:space="preserve"> </w:t>
      </w:r>
      <w:proofErr w:type="gramStart"/>
      <w:r w:rsidRPr="00866A0D">
        <w:t>з</w:t>
      </w:r>
      <w:proofErr w:type="gramEnd"/>
      <w:r w:rsidRPr="00866A0D">
        <w:t xml:space="preserve">аведений / А. В. Петровский, М. Г. </w:t>
      </w:r>
      <w:proofErr w:type="spellStart"/>
      <w:r w:rsidRPr="00866A0D">
        <w:t>Ярошевский</w:t>
      </w:r>
      <w:proofErr w:type="spellEnd"/>
      <w:r w:rsidRPr="00866A0D">
        <w:t xml:space="preserve">. – М.: «Академия», 2011. – 512 с.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Психология и этика делового общения [Текст]: учебник для вузов / под ред. проф. В. Н. Лавриненко. – Издательство </w:t>
      </w:r>
      <w:proofErr w:type="spellStart"/>
      <w:r w:rsidRPr="00866A0D">
        <w:t>Юрайт</w:t>
      </w:r>
      <w:proofErr w:type="spellEnd"/>
      <w:r w:rsidRPr="00866A0D">
        <w:t xml:space="preserve">, 2016 – 350 с.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Социальная психология [Текст] / П. С. Самыгин, С. И. Самыгин, Е. П. </w:t>
      </w:r>
      <w:proofErr w:type="spellStart"/>
      <w:r w:rsidRPr="00866A0D">
        <w:t>Ларькова</w:t>
      </w:r>
      <w:proofErr w:type="spellEnd"/>
      <w:r w:rsidRPr="00866A0D">
        <w:t>. – Ростов н/Д</w:t>
      </w:r>
      <w:proofErr w:type="gramStart"/>
      <w:r w:rsidRPr="00866A0D">
        <w:t xml:space="preserve"> :</w:t>
      </w:r>
      <w:proofErr w:type="gramEnd"/>
      <w:r w:rsidRPr="00866A0D">
        <w:t xml:space="preserve"> Феникс, 2012. – 345 с.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Электронный журнал «Психологическая наука и образование». </w:t>
      </w:r>
      <w:proofErr w:type="spellStart"/>
      <w:proofErr w:type="gramStart"/>
      <w:r w:rsidRPr="00866A0D">
        <w:t>Изд</w:t>
      </w:r>
      <w:proofErr w:type="spellEnd"/>
      <w:proofErr w:type="gramEnd"/>
      <w:r w:rsidRPr="00866A0D">
        <w:t xml:space="preserve"> – во ГОУ ВПО Московский городской психолого-педагогический университет.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Психологический журнал — изд-во: Институт психологии РАН.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</w:pPr>
      <w:r w:rsidRPr="00866A0D">
        <w:t xml:space="preserve">Российский психологический журнал. Издательство «КРЕДО». </w:t>
      </w:r>
    </w:p>
    <w:p w:rsidR="001C4E59" w:rsidRPr="00866A0D" w:rsidRDefault="001C4E59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Вопросы психологии. Издательство НИИТ МГАФК. </w:t>
      </w:r>
    </w:p>
    <w:p w:rsidR="001C4E59" w:rsidRDefault="001C4E59" w:rsidP="00E31F84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</w:rPr>
      </w:pPr>
    </w:p>
    <w:p w:rsidR="001C4E59" w:rsidRDefault="001C4E59" w:rsidP="00E31F84">
      <w:pPr>
        <w:spacing w:line="240" w:lineRule="auto"/>
        <w:rPr>
          <w:szCs w:val="24"/>
        </w:rPr>
      </w:pPr>
    </w:p>
    <w:p w:rsidR="001C4E59" w:rsidRDefault="001C4E59" w:rsidP="00E36A0D">
      <w:pPr>
        <w:spacing w:line="240" w:lineRule="auto"/>
        <w:rPr>
          <w:szCs w:val="24"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FC2E5F">
      <w:pPr>
        <w:spacing w:after="120" w:line="240" w:lineRule="auto"/>
        <w:ind w:left="357"/>
        <w:rPr>
          <w:b/>
        </w:rPr>
      </w:pPr>
    </w:p>
    <w:p w:rsidR="001C4E59" w:rsidRDefault="001C4E59" w:rsidP="004C01D9">
      <w:pPr>
        <w:spacing w:after="120" w:line="240" w:lineRule="auto"/>
        <w:ind w:left="357"/>
        <w:jc w:val="center"/>
        <w:rPr>
          <w:b/>
        </w:rPr>
      </w:pPr>
    </w:p>
    <w:p w:rsidR="001C4E59" w:rsidRDefault="001C4E59" w:rsidP="00E31F84">
      <w:pPr>
        <w:spacing w:after="120" w:line="240" w:lineRule="auto"/>
        <w:ind w:left="357"/>
        <w:jc w:val="center"/>
        <w:rPr>
          <w:b/>
        </w:rPr>
      </w:pPr>
      <w:r w:rsidRPr="00966AEA">
        <w:rPr>
          <w:b/>
        </w:rPr>
        <w:lastRenderedPageBreak/>
        <w:t xml:space="preserve">4. КОНТРОЛЬ И ОЦЕНКА РЕЗУЛЬТАТОВ ОСВОЕНИЯ </w:t>
      </w:r>
      <w:proofErr w:type="gramStart"/>
      <w:r w:rsidRPr="00966AEA">
        <w:rPr>
          <w:b/>
        </w:rPr>
        <w:t>УЧЕБНОЙ</w:t>
      </w:r>
      <w:proofErr w:type="gramEnd"/>
    </w:p>
    <w:p w:rsidR="001C4E59" w:rsidRDefault="001C4E59" w:rsidP="00E31F84">
      <w:pPr>
        <w:spacing w:after="120" w:line="240" w:lineRule="auto"/>
        <w:ind w:left="357"/>
        <w:rPr>
          <w:b/>
        </w:rPr>
      </w:pPr>
      <w:r w:rsidRPr="00966AEA">
        <w:rPr>
          <w:b/>
        </w:rPr>
        <w:t>ДИСЦИПЛИНЫ</w:t>
      </w:r>
    </w:p>
    <w:tbl>
      <w:tblPr>
        <w:tblW w:w="1005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247"/>
        <w:gridCol w:w="4252"/>
        <w:gridCol w:w="2552"/>
      </w:tblGrid>
      <w:tr w:rsidR="001C4E59" w:rsidTr="00E31F84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Default"/>
              <w:jc w:val="center"/>
              <w:rPr>
                <w:b/>
                <w:bCs/>
              </w:rPr>
            </w:pPr>
            <w:r w:rsidRPr="00966AEA">
              <w:rPr>
                <w:b/>
                <w:bCs/>
                <w:i/>
              </w:rPr>
              <w:t>Результаты обучения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Pr="00E95A37" w:rsidRDefault="001C4E59" w:rsidP="008C0A7B">
            <w:r w:rsidRPr="00E95A37">
              <w:t>Критерии оценки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r w:rsidRPr="00E95A37">
              <w:t>Методы оценки</w:t>
            </w:r>
          </w:p>
        </w:tc>
      </w:tr>
      <w:tr w:rsidR="001C4E59" w:rsidTr="00E31F84">
        <w:trPr>
          <w:trHeight w:val="550"/>
        </w:trPr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A9166A">
            <w:pPr>
              <w:pStyle w:val="ad"/>
              <w:snapToGrid w:val="0"/>
              <w:spacing w:before="0" w:beforeAutospacing="0" w:after="0" w:afterAutospacing="0"/>
              <w:rPr>
                <w:b/>
                <w:bCs/>
              </w:rPr>
            </w:pPr>
            <w:r w:rsidRPr="00866A0D">
              <w:rPr>
                <w:b/>
                <w:bCs/>
              </w:rPr>
              <w:t>Знания:</w:t>
            </w:r>
          </w:p>
          <w:p w:rsidR="001C4E59" w:rsidRDefault="001C4E59" w:rsidP="00A9166A">
            <w:pPr>
              <w:pStyle w:val="ad"/>
              <w:snapToGrid w:val="0"/>
              <w:spacing w:before="0" w:beforeAutospacing="0" w:after="0" w:afterAutospacing="0"/>
            </w:pPr>
            <w:r>
              <w:t>- взаимосвязь общения и д</w:t>
            </w:r>
            <w:r>
              <w:t>е</w:t>
            </w:r>
            <w:r>
              <w:t xml:space="preserve">ятельности;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/>
            </w:pPr>
            <w:r>
              <w:t xml:space="preserve">определяет  взаимосвязь различных видов  деятельности и общения;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E59" w:rsidRPr="00E31F84" w:rsidRDefault="001C4E59" w:rsidP="00E31F84">
            <w:pPr>
              <w:snapToGrid w:val="0"/>
              <w:spacing w:line="240" w:lineRule="auto"/>
              <w:rPr>
                <w:bCs/>
              </w:rPr>
            </w:pPr>
            <w:r w:rsidRPr="00E31F84">
              <w:rPr>
                <w:bCs/>
              </w:rPr>
              <w:t>Тестирование.</w:t>
            </w:r>
          </w:p>
          <w:p w:rsidR="001C4E59" w:rsidRDefault="001C4E59" w:rsidP="00E31F84">
            <w:pPr>
              <w:snapToGrid w:val="0"/>
              <w:spacing w:line="240" w:lineRule="auto"/>
              <w:rPr>
                <w:bCs/>
                <w:i/>
              </w:rPr>
            </w:pPr>
            <w:r w:rsidRPr="00E31F84">
              <w:rPr>
                <w:bCs/>
              </w:rPr>
              <w:t>Оценка результатов выполнения практ</w:t>
            </w:r>
            <w:r w:rsidRPr="00E31F84">
              <w:rPr>
                <w:bCs/>
              </w:rPr>
              <w:t>и</w:t>
            </w:r>
            <w:r w:rsidRPr="00E31F84">
              <w:rPr>
                <w:bCs/>
              </w:rPr>
              <w:t>ческой работы (ус</w:t>
            </w:r>
            <w:r w:rsidRPr="00E31F84">
              <w:rPr>
                <w:bCs/>
              </w:rPr>
              <w:t>т</w:t>
            </w:r>
            <w:r w:rsidRPr="00E31F84">
              <w:rPr>
                <w:bCs/>
              </w:rPr>
              <w:t xml:space="preserve">ный (и/или </w:t>
            </w:r>
            <w:proofErr w:type="gramStart"/>
            <w:r w:rsidRPr="00E31F84">
              <w:rPr>
                <w:bCs/>
              </w:rPr>
              <w:t>письмен-</w:t>
            </w:r>
            <w:proofErr w:type="spellStart"/>
            <w:r w:rsidRPr="00E31F84">
              <w:rPr>
                <w:bCs/>
              </w:rPr>
              <w:t>ный</w:t>
            </w:r>
            <w:proofErr w:type="spellEnd"/>
            <w:proofErr w:type="gramEnd"/>
            <w:r w:rsidRPr="00E31F84">
              <w:rPr>
                <w:bCs/>
              </w:rPr>
              <w:t>) опрос, решение ситуационных задач</w:t>
            </w:r>
            <w:r w:rsidRPr="00E31F84">
              <w:rPr>
                <w:bCs/>
                <w:i/>
              </w:rPr>
              <w:t>).</w:t>
            </w:r>
          </w:p>
        </w:tc>
      </w:tr>
      <w:tr w:rsidR="001C4E59" w:rsidTr="00E31F84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 xml:space="preserve">- цели, функции, виды и уровни общения;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называет цели, функции, виды и уро</w:t>
            </w:r>
            <w:r>
              <w:t>в</w:t>
            </w:r>
            <w:r>
              <w:t xml:space="preserve">ни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snapToGrid w:val="0"/>
              <w:spacing w:before="60"/>
              <w:rPr>
                <w:bCs/>
                <w:i/>
              </w:rPr>
            </w:pPr>
          </w:p>
        </w:tc>
      </w:tr>
      <w:tr w:rsidR="001C4E59" w:rsidTr="00E31F84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 xml:space="preserve">- роли и ролевые ожидания в общении;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 xml:space="preserve">выделяет  роли и ролевые ожидания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1C4E59" w:rsidTr="00E31F84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- виды социальных взаим</w:t>
            </w:r>
            <w:r>
              <w:t>о</w:t>
            </w:r>
            <w:r>
              <w:t>действий;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определяет виды социальных взаим</w:t>
            </w:r>
            <w:r>
              <w:t>о</w:t>
            </w:r>
            <w:r>
              <w:t>действий;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1C4E59" w:rsidTr="00E31F84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- механизмы взаимопоним</w:t>
            </w:r>
            <w:r>
              <w:t>а</w:t>
            </w:r>
            <w:r>
              <w:t xml:space="preserve">ния в общении;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раскрывает механизмы взаимопон</w:t>
            </w:r>
            <w:r>
              <w:t>и</w:t>
            </w:r>
            <w:r>
              <w:t xml:space="preserve">мания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1C4E59" w:rsidTr="00E31F84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- техники и приемы общ</w:t>
            </w:r>
            <w:r>
              <w:t>е</w:t>
            </w:r>
            <w:r>
              <w:t>ния, правила слушания, в</w:t>
            </w:r>
            <w:r>
              <w:t>е</w:t>
            </w:r>
            <w:r>
              <w:t xml:space="preserve">дения беседы, убеждения;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перечисляет техники и приемы общ</w:t>
            </w:r>
            <w:r>
              <w:t>е</w:t>
            </w:r>
            <w:r>
              <w:t>ния, правила слушания, ведения бес</w:t>
            </w:r>
            <w:r>
              <w:t>е</w:t>
            </w:r>
            <w:r>
              <w:t xml:space="preserve">ды, убеждения;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1C4E59" w:rsidTr="00E31F84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- этические принципы общ</w:t>
            </w:r>
            <w:r>
              <w:t>е</w:t>
            </w:r>
            <w:r>
              <w:t xml:space="preserve">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раскрывает основные этические пр</w:t>
            </w:r>
            <w:r>
              <w:t>а</w:t>
            </w:r>
            <w:r>
              <w:t xml:space="preserve">вила и принципы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snapToGrid w:val="0"/>
              <w:spacing w:before="60"/>
              <w:rPr>
                <w:i/>
                <w:u w:val="single"/>
              </w:rPr>
            </w:pPr>
          </w:p>
        </w:tc>
      </w:tr>
      <w:tr w:rsidR="001C4E59" w:rsidTr="00E31F84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- источники, причины, виды и способы разрешения ко</w:t>
            </w:r>
            <w:r>
              <w:t>н</w:t>
            </w:r>
            <w:r>
              <w:t xml:space="preserve">фликтов.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ad"/>
              <w:snapToGrid w:val="0"/>
              <w:spacing w:before="0" w:after="0"/>
            </w:pPr>
            <w:r>
              <w:t>определяет причины конфликтного поведения, раскрывает структуру ко</w:t>
            </w:r>
            <w:r>
              <w:t>н</w:t>
            </w:r>
            <w:r>
              <w:t xml:space="preserve">фликта,  виды и способы разрешения конфликтов.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1C4E59" w:rsidTr="00E024F4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Pr="006410D7" w:rsidRDefault="001C4E59" w:rsidP="008C0A7B">
            <w:pPr>
              <w:pStyle w:val="Default"/>
              <w:snapToGrid w:val="0"/>
              <w:rPr>
                <w:b/>
                <w:bCs/>
              </w:rPr>
            </w:pPr>
            <w:r w:rsidRPr="006410D7">
              <w:rPr>
                <w:b/>
                <w:bCs/>
              </w:rPr>
              <w:t>Умения</w:t>
            </w:r>
            <w:r>
              <w:rPr>
                <w:b/>
                <w:bCs/>
              </w:rPr>
              <w:t>:</w:t>
            </w:r>
          </w:p>
          <w:p w:rsidR="001C4E59" w:rsidRDefault="001C4E59" w:rsidP="008C0A7B">
            <w:pPr>
              <w:pStyle w:val="Default"/>
              <w:jc w:val="both"/>
            </w:pPr>
            <w:r>
              <w:t>- применять техники и при</w:t>
            </w:r>
            <w:r>
              <w:t>е</w:t>
            </w:r>
            <w:r>
              <w:t>мы эффективного общения в профессиональной деятел</w:t>
            </w:r>
            <w:r>
              <w:t>ь</w:t>
            </w:r>
            <w:r>
              <w:t xml:space="preserve">ности;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Pr="005044F2" w:rsidRDefault="001C4E59" w:rsidP="008C0A7B">
            <w:pPr>
              <w:pStyle w:val="Default"/>
              <w:jc w:val="both"/>
              <w:rPr>
                <w:i/>
                <w:color w:val="auto"/>
              </w:rPr>
            </w:pPr>
            <w:r>
              <w:t>применяет техники и приемы эффе</w:t>
            </w:r>
            <w:r>
              <w:t>к</w:t>
            </w:r>
            <w:r>
              <w:t>тивного общения в профессиональной деятельности на практике;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E59" w:rsidRPr="00E31F84" w:rsidRDefault="001C4E59" w:rsidP="008C0A7B">
            <w:pPr>
              <w:pStyle w:val="Default"/>
              <w:snapToGrid w:val="0"/>
              <w:jc w:val="both"/>
              <w:rPr>
                <w:color w:val="auto"/>
              </w:rPr>
            </w:pPr>
            <w:r w:rsidRPr="00E31F84">
              <w:rPr>
                <w:color w:val="auto"/>
              </w:rPr>
              <w:t>Оценка результатов выполнения практ</w:t>
            </w:r>
            <w:r w:rsidRPr="00E31F84">
              <w:rPr>
                <w:color w:val="auto"/>
              </w:rPr>
              <w:t>и</w:t>
            </w:r>
            <w:r w:rsidRPr="00E31F84">
              <w:rPr>
                <w:color w:val="auto"/>
              </w:rPr>
              <w:t>ческой работы (оце</w:t>
            </w:r>
            <w:r w:rsidRPr="00E31F84">
              <w:rPr>
                <w:color w:val="auto"/>
              </w:rPr>
              <w:t>н</w:t>
            </w:r>
            <w:r w:rsidRPr="00E31F84">
              <w:rPr>
                <w:color w:val="auto"/>
              </w:rPr>
              <w:t>ка выполнения пр</w:t>
            </w:r>
            <w:r w:rsidRPr="00E31F84">
              <w:rPr>
                <w:color w:val="auto"/>
              </w:rPr>
              <w:t>о</w:t>
            </w:r>
            <w:r w:rsidRPr="00E31F84">
              <w:rPr>
                <w:color w:val="auto"/>
              </w:rPr>
              <w:t>блемно-логических заданий; оценка в</w:t>
            </w:r>
            <w:r w:rsidRPr="00E31F84">
              <w:rPr>
                <w:color w:val="auto"/>
              </w:rPr>
              <w:t>ы</w:t>
            </w:r>
            <w:r w:rsidRPr="00E31F84">
              <w:rPr>
                <w:color w:val="auto"/>
              </w:rPr>
              <w:t>полнения индивид</w:t>
            </w:r>
            <w:r w:rsidRPr="00E31F84">
              <w:rPr>
                <w:color w:val="auto"/>
              </w:rPr>
              <w:t>у</w:t>
            </w:r>
            <w:r w:rsidRPr="00E31F84">
              <w:rPr>
                <w:color w:val="auto"/>
              </w:rPr>
              <w:t>ального творческого задания).</w:t>
            </w:r>
          </w:p>
        </w:tc>
      </w:tr>
      <w:tr w:rsidR="001C4E59" w:rsidTr="007E253D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E59" w:rsidRDefault="001C4E59" w:rsidP="00E31F84">
            <w:pPr>
              <w:pStyle w:val="Default"/>
              <w:snapToGrid w:val="0"/>
            </w:pPr>
            <w:r>
              <w:t xml:space="preserve">- использовать приемы </w:t>
            </w:r>
            <w:proofErr w:type="spellStart"/>
            <w:r>
              <w:t>сам</w:t>
            </w:r>
            <w:r>
              <w:t>о</w:t>
            </w:r>
            <w:r>
              <w:t>регуляции</w:t>
            </w:r>
            <w:proofErr w:type="spellEnd"/>
            <w:r>
              <w:t xml:space="preserve"> поведения в пр</w:t>
            </w:r>
            <w:r>
              <w:t>о</w:t>
            </w:r>
            <w:r>
              <w:t>цессе межличностного о</w:t>
            </w:r>
            <w:r>
              <w:t>б</w:t>
            </w:r>
            <w:r>
              <w:t xml:space="preserve">щения;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Default"/>
              <w:jc w:val="both"/>
              <w:rPr>
                <w:i/>
                <w:color w:val="auto"/>
              </w:rPr>
            </w:pPr>
            <w:r>
              <w:t xml:space="preserve">использует приемы </w:t>
            </w:r>
            <w:proofErr w:type="spellStart"/>
            <w:r>
              <w:t>саморегуляции</w:t>
            </w:r>
            <w:proofErr w:type="spellEnd"/>
            <w:r>
              <w:t xml:space="preserve"> п</w:t>
            </w:r>
            <w:r>
              <w:t>о</w:t>
            </w:r>
            <w:r>
              <w:t>ведения в процессе межличностного общения на практике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Default"/>
              <w:snapToGrid w:val="0"/>
              <w:jc w:val="both"/>
              <w:rPr>
                <w:i/>
                <w:color w:val="auto"/>
              </w:rPr>
            </w:pPr>
          </w:p>
        </w:tc>
      </w:tr>
      <w:tr w:rsidR="001C4E59" w:rsidTr="00644722">
        <w:tc>
          <w:tcPr>
            <w:tcW w:w="7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Pr="00A9166A" w:rsidRDefault="001C4E59" w:rsidP="007E253D">
            <w:pPr>
              <w:pStyle w:val="Default"/>
              <w:jc w:val="center"/>
              <w:rPr>
                <w:color w:val="333333"/>
                <w:sz w:val="28"/>
                <w:szCs w:val="28"/>
              </w:rPr>
            </w:pPr>
            <w:r w:rsidRPr="00A9166A">
              <w:rPr>
                <w:color w:val="333333"/>
                <w:sz w:val="28"/>
                <w:szCs w:val="28"/>
              </w:rPr>
              <w:t>В ходе оценивания учитываются личностные результаты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59" w:rsidRDefault="001C4E59" w:rsidP="008C0A7B">
            <w:pPr>
              <w:pStyle w:val="Default"/>
              <w:snapToGrid w:val="0"/>
              <w:jc w:val="both"/>
              <w:rPr>
                <w:i/>
                <w:color w:val="auto"/>
              </w:rPr>
            </w:pPr>
          </w:p>
        </w:tc>
      </w:tr>
    </w:tbl>
    <w:p w:rsidR="001C4E59" w:rsidRDefault="001C4E59" w:rsidP="00E31F84">
      <w:pPr>
        <w:spacing w:after="120" w:line="240" w:lineRule="auto"/>
        <w:ind w:left="357"/>
        <w:rPr>
          <w:b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510"/>
        <w:gridCol w:w="3969"/>
        <w:gridCol w:w="2552"/>
      </w:tblGrid>
      <w:tr w:rsidR="001C4E59" w:rsidTr="00BC1400">
        <w:tc>
          <w:tcPr>
            <w:tcW w:w="10031" w:type="dxa"/>
            <w:gridSpan w:val="3"/>
          </w:tcPr>
          <w:p w:rsidR="001C4E59" w:rsidRPr="00BC1400" w:rsidRDefault="001C4E59" w:rsidP="00BC1400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b/>
                <w:szCs w:val="24"/>
              </w:rPr>
            </w:pPr>
            <w:r w:rsidRPr="00BC1400">
              <w:rPr>
                <w:rFonts w:eastAsia="MS Mincho"/>
                <w:b/>
                <w:szCs w:val="24"/>
              </w:rPr>
              <w:t xml:space="preserve">  </w:t>
            </w:r>
          </w:p>
          <w:p w:rsidR="001C4E59" w:rsidRPr="00BC1400" w:rsidRDefault="001C4E59" w:rsidP="00BC1400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b/>
                <w:szCs w:val="24"/>
              </w:rPr>
            </w:pPr>
            <w:r w:rsidRPr="00BC1400">
              <w:rPr>
                <w:rFonts w:eastAsia="MS Mincho"/>
                <w:b/>
                <w:szCs w:val="24"/>
              </w:rPr>
              <w:t xml:space="preserve">Разработчики: </w:t>
            </w:r>
            <w:r w:rsidRPr="00BC1400">
              <w:rPr>
                <w:rFonts w:eastAsia="MS Mincho"/>
                <w:b/>
                <w:szCs w:val="24"/>
              </w:rPr>
              <w:tab/>
            </w:r>
          </w:p>
        </w:tc>
      </w:tr>
      <w:tr w:rsidR="001C4E59" w:rsidTr="00BC1400">
        <w:tc>
          <w:tcPr>
            <w:tcW w:w="3510" w:type="dxa"/>
          </w:tcPr>
          <w:p w:rsidR="001C4E59" w:rsidRPr="00BC1400" w:rsidRDefault="001C4E59" w:rsidP="00BC1400">
            <w:pPr>
              <w:spacing w:line="240" w:lineRule="auto"/>
              <w:ind w:left="142"/>
              <w:jc w:val="left"/>
              <w:rPr>
                <w:rFonts w:eastAsia="MS Mincho"/>
                <w:kern w:val="28"/>
                <w:szCs w:val="24"/>
                <w:u w:val="single"/>
              </w:rPr>
            </w:pPr>
            <w:r w:rsidRPr="00BC1400">
              <w:rPr>
                <w:rFonts w:eastAsia="MS Mincho"/>
                <w:kern w:val="28"/>
                <w:szCs w:val="24"/>
                <w:u w:val="single"/>
              </w:rPr>
              <w:t xml:space="preserve">БПОУ  РА  «Горно-Алтайский </w:t>
            </w:r>
          </w:p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rFonts w:eastAsia="MS Mincho"/>
                <w:b/>
                <w:szCs w:val="24"/>
                <w:u w:val="single"/>
              </w:rPr>
            </w:pPr>
            <w:r w:rsidRPr="00BC1400">
              <w:rPr>
                <w:rFonts w:eastAsia="MS Mincho"/>
                <w:kern w:val="28"/>
                <w:szCs w:val="24"/>
                <w:u w:val="single"/>
              </w:rPr>
              <w:t xml:space="preserve"> педагогический колледж»               </w:t>
            </w:r>
          </w:p>
        </w:tc>
        <w:tc>
          <w:tcPr>
            <w:tcW w:w="3969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b/>
                <w:szCs w:val="24"/>
                <w:u w:val="single"/>
              </w:rPr>
            </w:pPr>
            <w:r w:rsidRPr="00BC1400">
              <w:rPr>
                <w:rFonts w:eastAsia="MS Mincho"/>
                <w:szCs w:val="24"/>
                <w:u w:val="single"/>
              </w:rPr>
              <w:t xml:space="preserve">преподаватель        </w:t>
            </w:r>
          </w:p>
        </w:tc>
        <w:tc>
          <w:tcPr>
            <w:tcW w:w="2552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b/>
                <w:szCs w:val="24"/>
                <w:u w:val="single"/>
              </w:rPr>
            </w:pPr>
            <w:r w:rsidRPr="00BC1400">
              <w:rPr>
                <w:rFonts w:eastAsia="MS Mincho"/>
                <w:szCs w:val="24"/>
                <w:u w:val="single"/>
              </w:rPr>
              <w:t>Е.Н. Быкова</w:t>
            </w:r>
          </w:p>
        </w:tc>
      </w:tr>
      <w:tr w:rsidR="001C4E59" w:rsidTr="00BC1400">
        <w:tc>
          <w:tcPr>
            <w:tcW w:w="10031" w:type="dxa"/>
            <w:gridSpan w:val="3"/>
          </w:tcPr>
          <w:p w:rsidR="001C4E59" w:rsidRPr="00BC1400" w:rsidRDefault="001C4E59" w:rsidP="00BC1400">
            <w:pPr>
              <w:spacing w:line="240" w:lineRule="auto"/>
              <w:ind w:left="142"/>
              <w:jc w:val="left"/>
              <w:rPr>
                <w:rFonts w:eastAsia="MS Mincho"/>
                <w:b/>
                <w:szCs w:val="24"/>
              </w:rPr>
            </w:pPr>
          </w:p>
          <w:p w:rsidR="001C4E59" w:rsidRPr="00BC1400" w:rsidRDefault="001C4E59" w:rsidP="00BC1400">
            <w:pPr>
              <w:spacing w:line="240" w:lineRule="auto"/>
              <w:ind w:left="142"/>
              <w:jc w:val="left"/>
              <w:rPr>
                <w:rFonts w:eastAsia="MS Mincho"/>
                <w:b/>
                <w:szCs w:val="24"/>
              </w:rPr>
            </w:pPr>
            <w:r w:rsidRPr="00BC1400">
              <w:rPr>
                <w:rFonts w:eastAsia="MS Mincho"/>
                <w:b/>
                <w:szCs w:val="24"/>
              </w:rPr>
              <w:t xml:space="preserve">Эксперты: </w:t>
            </w:r>
          </w:p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rFonts w:eastAsia="MS Mincho"/>
                <w:szCs w:val="24"/>
                <w:u w:val="single"/>
              </w:rPr>
            </w:pPr>
          </w:p>
        </w:tc>
      </w:tr>
      <w:tr w:rsidR="001C4E59" w:rsidTr="00BC1400">
        <w:trPr>
          <w:trHeight w:val="593"/>
        </w:trPr>
        <w:tc>
          <w:tcPr>
            <w:tcW w:w="3510" w:type="dxa"/>
          </w:tcPr>
          <w:p w:rsidR="001C4E59" w:rsidRPr="00BC1400" w:rsidRDefault="001C4E59" w:rsidP="00BC1400">
            <w:pPr>
              <w:spacing w:line="240" w:lineRule="auto"/>
              <w:ind w:left="142"/>
              <w:jc w:val="left"/>
              <w:rPr>
                <w:rFonts w:eastAsia="MS Mincho"/>
                <w:kern w:val="28"/>
                <w:szCs w:val="24"/>
                <w:u w:val="single"/>
              </w:rPr>
            </w:pPr>
            <w:r w:rsidRPr="00BC1400">
              <w:rPr>
                <w:rFonts w:eastAsia="MS Mincho"/>
                <w:szCs w:val="24"/>
                <w:u w:val="single"/>
              </w:rPr>
              <w:t>БПОУ РА «Горно-Алтайский педагогический колледж»</w:t>
            </w:r>
          </w:p>
        </w:tc>
        <w:tc>
          <w:tcPr>
            <w:tcW w:w="3969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r w:rsidRPr="00BC1400">
              <w:rPr>
                <w:rFonts w:eastAsia="MS Mincho"/>
                <w:szCs w:val="24"/>
                <w:u w:val="single"/>
              </w:rPr>
              <w:t>зав. физкультурным</w:t>
            </w:r>
          </w:p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r w:rsidRPr="00BC1400">
              <w:rPr>
                <w:rFonts w:eastAsia="MS Mincho"/>
                <w:szCs w:val="24"/>
                <w:u w:val="single"/>
              </w:rPr>
              <w:t>отделением</w:t>
            </w:r>
          </w:p>
        </w:tc>
        <w:tc>
          <w:tcPr>
            <w:tcW w:w="2552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r w:rsidRPr="00BC1400">
              <w:rPr>
                <w:rFonts w:eastAsia="MS Mincho"/>
                <w:szCs w:val="24"/>
                <w:u w:val="single"/>
              </w:rPr>
              <w:t xml:space="preserve">Н.Л. </w:t>
            </w:r>
            <w:proofErr w:type="spellStart"/>
            <w:r w:rsidRPr="00BC1400">
              <w:rPr>
                <w:rFonts w:eastAsia="MS Mincho"/>
                <w:szCs w:val="24"/>
                <w:u w:val="single"/>
              </w:rPr>
              <w:t>Бабаякова</w:t>
            </w:r>
            <w:proofErr w:type="spellEnd"/>
          </w:p>
        </w:tc>
      </w:tr>
      <w:tr w:rsidR="001C4E59" w:rsidTr="00BC1400">
        <w:tc>
          <w:tcPr>
            <w:tcW w:w="3510" w:type="dxa"/>
          </w:tcPr>
          <w:p w:rsidR="001C4E59" w:rsidRPr="00BC1400" w:rsidRDefault="001C4E59" w:rsidP="00BC1400">
            <w:pPr>
              <w:spacing w:line="240" w:lineRule="auto"/>
              <w:ind w:left="142"/>
              <w:jc w:val="left"/>
              <w:rPr>
                <w:rFonts w:eastAsia="MS Mincho"/>
              </w:rPr>
            </w:pPr>
            <w:r w:rsidRPr="00BC1400">
              <w:rPr>
                <w:rFonts w:eastAsia="MS Mincho"/>
                <w:sz w:val="22"/>
              </w:rPr>
              <w:t xml:space="preserve">(место работы)  </w:t>
            </w:r>
          </w:p>
          <w:p w:rsidR="001C4E59" w:rsidRPr="00BC1400" w:rsidRDefault="001C4E59" w:rsidP="00BC1400">
            <w:pPr>
              <w:spacing w:line="240" w:lineRule="auto"/>
              <w:ind w:left="142"/>
              <w:jc w:val="left"/>
              <w:rPr>
                <w:rFonts w:eastAsia="MS Mincho"/>
              </w:rPr>
            </w:pPr>
          </w:p>
        </w:tc>
        <w:tc>
          <w:tcPr>
            <w:tcW w:w="3969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</w:rPr>
            </w:pPr>
            <w:r w:rsidRPr="00BC1400">
              <w:rPr>
                <w:rFonts w:eastAsia="MS Mincho"/>
                <w:sz w:val="22"/>
              </w:rPr>
              <w:t>(инициалы, фамилия)</w:t>
            </w:r>
          </w:p>
        </w:tc>
        <w:tc>
          <w:tcPr>
            <w:tcW w:w="2552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</w:rPr>
            </w:pPr>
            <w:r w:rsidRPr="00BC1400">
              <w:rPr>
                <w:rFonts w:eastAsia="MS Mincho"/>
                <w:sz w:val="22"/>
              </w:rPr>
              <w:t xml:space="preserve">(занимаемая должность)                         </w:t>
            </w:r>
          </w:p>
        </w:tc>
      </w:tr>
      <w:tr w:rsidR="001C4E59" w:rsidTr="00BC1400">
        <w:trPr>
          <w:trHeight w:val="509"/>
        </w:trPr>
        <w:tc>
          <w:tcPr>
            <w:tcW w:w="3510" w:type="dxa"/>
          </w:tcPr>
          <w:p w:rsidR="001C4E59" w:rsidRPr="00BC1400" w:rsidRDefault="001C4E59" w:rsidP="00BC1400">
            <w:pPr>
              <w:spacing w:line="240" w:lineRule="auto"/>
              <w:ind w:left="142"/>
              <w:jc w:val="left"/>
              <w:rPr>
                <w:rFonts w:eastAsia="MS Mincho"/>
                <w:szCs w:val="24"/>
                <w:u w:val="single"/>
              </w:rPr>
            </w:pPr>
            <w:r w:rsidRPr="00BC1400">
              <w:rPr>
                <w:rFonts w:eastAsia="MS Mincho"/>
                <w:szCs w:val="24"/>
                <w:u w:val="single"/>
              </w:rPr>
              <w:t>БПОУ РА «Горно-Алтайский</w:t>
            </w:r>
          </w:p>
          <w:p w:rsidR="001C4E59" w:rsidRPr="00BC1400" w:rsidRDefault="001C4E59" w:rsidP="00BC1400">
            <w:pPr>
              <w:spacing w:line="240" w:lineRule="auto"/>
              <w:ind w:left="142"/>
              <w:jc w:val="left"/>
              <w:rPr>
                <w:rFonts w:eastAsia="MS Mincho"/>
                <w:szCs w:val="24"/>
                <w:u w:val="single"/>
              </w:rPr>
            </w:pPr>
            <w:r w:rsidRPr="00BC1400">
              <w:rPr>
                <w:rFonts w:eastAsia="MS Mincho"/>
                <w:szCs w:val="24"/>
                <w:u w:val="single"/>
              </w:rPr>
              <w:t xml:space="preserve"> педагогический колледж»                           </w:t>
            </w:r>
          </w:p>
        </w:tc>
        <w:tc>
          <w:tcPr>
            <w:tcW w:w="3969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r w:rsidRPr="00BC1400">
              <w:rPr>
                <w:rFonts w:eastAsia="MS Mincho"/>
                <w:szCs w:val="24"/>
                <w:u w:val="single"/>
              </w:rPr>
              <w:t>преподаватель</w:t>
            </w:r>
          </w:p>
        </w:tc>
        <w:tc>
          <w:tcPr>
            <w:tcW w:w="2552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proofErr w:type="spellStart"/>
            <w:r w:rsidRPr="00BC1400">
              <w:rPr>
                <w:rFonts w:eastAsia="MS Mincho"/>
                <w:szCs w:val="24"/>
                <w:u w:val="single"/>
              </w:rPr>
              <w:t>А.В.Путинцева</w:t>
            </w:r>
            <w:proofErr w:type="spellEnd"/>
          </w:p>
        </w:tc>
      </w:tr>
      <w:tr w:rsidR="001C4E59" w:rsidTr="00BC1400">
        <w:tc>
          <w:tcPr>
            <w:tcW w:w="3510" w:type="dxa"/>
          </w:tcPr>
          <w:p w:rsidR="001C4E59" w:rsidRPr="00BC1400" w:rsidRDefault="001C4E59" w:rsidP="00BC1400">
            <w:pPr>
              <w:spacing w:line="240" w:lineRule="auto"/>
              <w:ind w:left="142"/>
              <w:jc w:val="left"/>
              <w:rPr>
                <w:rFonts w:eastAsia="MS Mincho"/>
                <w:kern w:val="28"/>
                <w:sz w:val="20"/>
                <w:szCs w:val="20"/>
              </w:rPr>
            </w:pPr>
            <w:r w:rsidRPr="00BC1400">
              <w:rPr>
                <w:rFonts w:eastAsia="MS Mincho"/>
                <w:sz w:val="20"/>
                <w:szCs w:val="20"/>
              </w:rPr>
              <w:t xml:space="preserve">(место работы)  </w:t>
            </w:r>
          </w:p>
        </w:tc>
        <w:tc>
          <w:tcPr>
            <w:tcW w:w="3969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 w:val="20"/>
                <w:szCs w:val="20"/>
              </w:rPr>
            </w:pPr>
            <w:r w:rsidRPr="00BC1400">
              <w:rPr>
                <w:rFonts w:eastAsia="MS Mincho"/>
                <w:sz w:val="20"/>
                <w:szCs w:val="20"/>
              </w:rPr>
              <w:t>(занимаемая должность)</w:t>
            </w:r>
          </w:p>
        </w:tc>
        <w:tc>
          <w:tcPr>
            <w:tcW w:w="2552" w:type="dxa"/>
          </w:tcPr>
          <w:p w:rsidR="001C4E59" w:rsidRPr="00BC1400" w:rsidRDefault="001C4E59" w:rsidP="00BC1400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 w:val="20"/>
                <w:szCs w:val="20"/>
              </w:rPr>
            </w:pPr>
            <w:r w:rsidRPr="00BC1400">
              <w:rPr>
                <w:rFonts w:eastAsia="MS Mincho"/>
                <w:sz w:val="20"/>
                <w:szCs w:val="20"/>
              </w:rPr>
              <w:t>(инициалы, фамилия)</w:t>
            </w:r>
          </w:p>
        </w:tc>
      </w:tr>
    </w:tbl>
    <w:p w:rsidR="001C4E59" w:rsidRPr="006410D7" w:rsidRDefault="001C4E59" w:rsidP="00A9166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6410D7">
        <w:t xml:space="preserve"> </w:t>
      </w:r>
    </w:p>
    <w:sectPr w:rsidR="001C4E59" w:rsidRPr="006410D7" w:rsidSect="00C90D51"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610" w:rsidRDefault="00D97610" w:rsidP="00C94794">
      <w:pPr>
        <w:spacing w:line="240" w:lineRule="auto"/>
      </w:pPr>
      <w:r>
        <w:separator/>
      </w:r>
    </w:p>
  </w:endnote>
  <w:endnote w:type="continuationSeparator" w:id="0">
    <w:p w:rsidR="00D97610" w:rsidRDefault="00D97610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59" w:rsidRDefault="001C4E5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59" w:rsidRDefault="00D97610">
    <w:pPr>
      <w:pStyle w:val="ab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46.7pt;margin-top:.05pt;width:5.85pt;height:13.6pt;z-index:1;mso-wrap-distance-left:0;mso-wrap-distance-right:0;mso-position-horizontal-relative:page" stroked="f">
          <v:fill opacity="0" color2="black"/>
          <v:textbox inset="0,0,0,0">
            <w:txbxContent>
              <w:p w:rsidR="001C4E59" w:rsidRDefault="001C4E59">
                <w:pPr>
                  <w:pStyle w:val="ab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59" w:rsidRDefault="001C4E5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59" w:rsidRPr="004B571B" w:rsidRDefault="001C4E59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1C4E59" w:rsidRDefault="001C4E5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610" w:rsidRDefault="00D97610" w:rsidP="00C94794">
      <w:pPr>
        <w:spacing w:line="240" w:lineRule="auto"/>
      </w:pPr>
      <w:r>
        <w:separator/>
      </w:r>
    </w:p>
  </w:footnote>
  <w:footnote w:type="continuationSeparator" w:id="0">
    <w:p w:rsidR="00D97610" w:rsidRDefault="00D97610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59" w:rsidRDefault="001C4E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59" w:rsidRDefault="001C4E59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E59" w:rsidRDefault="001C4E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9358A1"/>
    <w:multiLevelType w:val="hybridMultilevel"/>
    <w:tmpl w:val="C974E20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137B6F"/>
    <w:multiLevelType w:val="hybridMultilevel"/>
    <w:tmpl w:val="5F00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357FAB"/>
    <w:multiLevelType w:val="hybridMultilevel"/>
    <w:tmpl w:val="4DB0F0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1"/>
  </w:num>
  <w:num w:numId="5">
    <w:abstractNumId w:val="12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593D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173C"/>
    <w:rsid w:val="001A7ADA"/>
    <w:rsid w:val="001B1F0B"/>
    <w:rsid w:val="001B5F7C"/>
    <w:rsid w:val="001B7616"/>
    <w:rsid w:val="001C1A4B"/>
    <w:rsid w:val="001C33EA"/>
    <w:rsid w:val="001C3601"/>
    <w:rsid w:val="001C4E59"/>
    <w:rsid w:val="001C7E4E"/>
    <w:rsid w:val="001D25FC"/>
    <w:rsid w:val="001D3E0F"/>
    <w:rsid w:val="001D7DB9"/>
    <w:rsid w:val="001E0DA5"/>
    <w:rsid w:val="001E11FC"/>
    <w:rsid w:val="001E2715"/>
    <w:rsid w:val="001E28BB"/>
    <w:rsid w:val="001E67DB"/>
    <w:rsid w:val="001E77DF"/>
    <w:rsid w:val="001F1E97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22E9"/>
    <w:rsid w:val="0024352F"/>
    <w:rsid w:val="002456FF"/>
    <w:rsid w:val="00260094"/>
    <w:rsid w:val="0026193A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14B3"/>
    <w:rsid w:val="00355ADC"/>
    <w:rsid w:val="00360F56"/>
    <w:rsid w:val="00365AA6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3F5"/>
    <w:rsid w:val="003C6CF0"/>
    <w:rsid w:val="003D1232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063E0"/>
    <w:rsid w:val="004100B5"/>
    <w:rsid w:val="004104AD"/>
    <w:rsid w:val="00411A28"/>
    <w:rsid w:val="004175AB"/>
    <w:rsid w:val="0042256E"/>
    <w:rsid w:val="004256A2"/>
    <w:rsid w:val="004313F0"/>
    <w:rsid w:val="0043323C"/>
    <w:rsid w:val="00437076"/>
    <w:rsid w:val="004416AF"/>
    <w:rsid w:val="004449BE"/>
    <w:rsid w:val="0044772E"/>
    <w:rsid w:val="00456B8B"/>
    <w:rsid w:val="0046637A"/>
    <w:rsid w:val="00466A0F"/>
    <w:rsid w:val="00472C19"/>
    <w:rsid w:val="00475FC2"/>
    <w:rsid w:val="004807C9"/>
    <w:rsid w:val="00480B6B"/>
    <w:rsid w:val="00480DCE"/>
    <w:rsid w:val="00487D30"/>
    <w:rsid w:val="00487F05"/>
    <w:rsid w:val="004922C2"/>
    <w:rsid w:val="00497871"/>
    <w:rsid w:val="004A56F5"/>
    <w:rsid w:val="004A5C4C"/>
    <w:rsid w:val="004B14B2"/>
    <w:rsid w:val="004B19B0"/>
    <w:rsid w:val="004B3B25"/>
    <w:rsid w:val="004B5304"/>
    <w:rsid w:val="004B571B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44F2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2062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3672"/>
    <w:rsid w:val="005C5ABF"/>
    <w:rsid w:val="005C6267"/>
    <w:rsid w:val="005C6F66"/>
    <w:rsid w:val="005D4344"/>
    <w:rsid w:val="005D4B27"/>
    <w:rsid w:val="005E1C27"/>
    <w:rsid w:val="005E2F4B"/>
    <w:rsid w:val="005E35A5"/>
    <w:rsid w:val="005F5D7C"/>
    <w:rsid w:val="005F7C58"/>
    <w:rsid w:val="0060326A"/>
    <w:rsid w:val="0060398C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10D7"/>
    <w:rsid w:val="0064366F"/>
    <w:rsid w:val="00644722"/>
    <w:rsid w:val="00644901"/>
    <w:rsid w:val="00651446"/>
    <w:rsid w:val="00651B98"/>
    <w:rsid w:val="00652127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0D3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846"/>
    <w:rsid w:val="006F4FAA"/>
    <w:rsid w:val="00712194"/>
    <w:rsid w:val="007139B9"/>
    <w:rsid w:val="00713C54"/>
    <w:rsid w:val="00714909"/>
    <w:rsid w:val="007150F6"/>
    <w:rsid w:val="00717293"/>
    <w:rsid w:val="007202AA"/>
    <w:rsid w:val="00720775"/>
    <w:rsid w:val="00727FA9"/>
    <w:rsid w:val="00734401"/>
    <w:rsid w:val="007377A6"/>
    <w:rsid w:val="00740C6E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253D"/>
    <w:rsid w:val="007E32DE"/>
    <w:rsid w:val="007E3F7A"/>
    <w:rsid w:val="007E5EE5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6E4A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7C44"/>
    <w:rsid w:val="0086097B"/>
    <w:rsid w:val="00866A0D"/>
    <w:rsid w:val="008679FF"/>
    <w:rsid w:val="008700AC"/>
    <w:rsid w:val="00871844"/>
    <w:rsid w:val="00873E1F"/>
    <w:rsid w:val="00874236"/>
    <w:rsid w:val="00876AD6"/>
    <w:rsid w:val="00882105"/>
    <w:rsid w:val="00883391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B79E9"/>
    <w:rsid w:val="008C0A7B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40D5B"/>
    <w:rsid w:val="0094398A"/>
    <w:rsid w:val="00947316"/>
    <w:rsid w:val="00955B19"/>
    <w:rsid w:val="00955D7C"/>
    <w:rsid w:val="0096010E"/>
    <w:rsid w:val="00963311"/>
    <w:rsid w:val="00964196"/>
    <w:rsid w:val="00964702"/>
    <w:rsid w:val="00965B31"/>
    <w:rsid w:val="00966AEA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36E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2948"/>
    <w:rsid w:val="009D3AE7"/>
    <w:rsid w:val="009D4AF4"/>
    <w:rsid w:val="009D4B65"/>
    <w:rsid w:val="009D7002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4888"/>
    <w:rsid w:val="00A358A7"/>
    <w:rsid w:val="00A35D0D"/>
    <w:rsid w:val="00A401F6"/>
    <w:rsid w:val="00A45D4B"/>
    <w:rsid w:val="00A54203"/>
    <w:rsid w:val="00A55B4D"/>
    <w:rsid w:val="00A65438"/>
    <w:rsid w:val="00A66A3D"/>
    <w:rsid w:val="00A67C4E"/>
    <w:rsid w:val="00A7576C"/>
    <w:rsid w:val="00A768DD"/>
    <w:rsid w:val="00A772DC"/>
    <w:rsid w:val="00A85086"/>
    <w:rsid w:val="00A86432"/>
    <w:rsid w:val="00A86E36"/>
    <w:rsid w:val="00A87811"/>
    <w:rsid w:val="00A87F23"/>
    <w:rsid w:val="00A906D6"/>
    <w:rsid w:val="00A9136E"/>
    <w:rsid w:val="00A9166A"/>
    <w:rsid w:val="00A93E18"/>
    <w:rsid w:val="00A95915"/>
    <w:rsid w:val="00A979F1"/>
    <w:rsid w:val="00AA0A4A"/>
    <w:rsid w:val="00AA164F"/>
    <w:rsid w:val="00AA2F67"/>
    <w:rsid w:val="00AA42F9"/>
    <w:rsid w:val="00AA524F"/>
    <w:rsid w:val="00AA7D9B"/>
    <w:rsid w:val="00AB331D"/>
    <w:rsid w:val="00AB3556"/>
    <w:rsid w:val="00AB3C3A"/>
    <w:rsid w:val="00AB65E3"/>
    <w:rsid w:val="00AC0CCF"/>
    <w:rsid w:val="00AC11B0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1AF4"/>
    <w:rsid w:val="00B146F7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03B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B7866"/>
    <w:rsid w:val="00BC1400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E6AA2"/>
    <w:rsid w:val="00BF7952"/>
    <w:rsid w:val="00C03C8F"/>
    <w:rsid w:val="00C064A7"/>
    <w:rsid w:val="00C0678E"/>
    <w:rsid w:val="00C10334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3761F"/>
    <w:rsid w:val="00C40883"/>
    <w:rsid w:val="00C54589"/>
    <w:rsid w:val="00C54F11"/>
    <w:rsid w:val="00C612F6"/>
    <w:rsid w:val="00C61874"/>
    <w:rsid w:val="00C64A53"/>
    <w:rsid w:val="00C65BE0"/>
    <w:rsid w:val="00C65C7F"/>
    <w:rsid w:val="00C8085F"/>
    <w:rsid w:val="00C81F18"/>
    <w:rsid w:val="00C829F7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14AD"/>
    <w:rsid w:val="00CB2D01"/>
    <w:rsid w:val="00CB6440"/>
    <w:rsid w:val="00CC0BF4"/>
    <w:rsid w:val="00CC240A"/>
    <w:rsid w:val="00CC33FC"/>
    <w:rsid w:val="00CC6E35"/>
    <w:rsid w:val="00CD1200"/>
    <w:rsid w:val="00CD1250"/>
    <w:rsid w:val="00CD4135"/>
    <w:rsid w:val="00CD7E9F"/>
    <w:rsid w:val="00CE24D3"/>
    <w:rsid w:val="00CE2C28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2265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97610"/>
    <w:rsid w:val="00D97ACB"/>
    <w:rsid w:val="00DA133D"/>
    <w:rsid w:val="00DA2556"/>
    <w:rsid w:val="00DA292A"/>
    <w:rsid w:val="00DA4FD2"/>
    <w:rsid w:val="00DB02A1"/>
    <w:rsid w:val="00DB0CDF"/>
    <w:rsid w:val="00DB18C2"/>
    <w:rsid w:val="00DB4795"/>
    <w:rsid w:val="00DB4D6D"/>
    <w:rsid w:val="00DB764C"/>
    <w:rsid w:val="00DC0B42"/>
    <w:rsid w:val="00DC4DA0"/>
    <w:rsid w:val="00DC6793"/>
    <w:rsid w:val="00DC7DCE"/>
    <w:rsid w:val="00DD5809"/>
    <w:rsid w:val="00DD5A04"/>
    <w:rsid w:val="00DD6F9F"/>
    <w:rsid w:val="00DD7CE0"/>
    <w:rsid w:val="00DE3696"/>
    <w:rsid w:val="00DE6D6A"/>
    <w:rsid w:val="00DF2387"/>
    <w:rsid w:val="00DF4FEA"/>
    <w:rsid w:val="00DF6E62"/>
    <w:rsid w:val="00E024F4"/>
    <w:rsid w:val="00E02CF8"/>
    <w:rsid w:val="00E050A1"/>
    <w:rsid w:val="00E05BAF"/>
    <w:rsid w:val="00E06454"/>
    <w:rsid w:val="00E10676"/>
    <w:rsid w:val="00E10D7F"/>
    <w:rsid w:val="00E160A6"/>
    <w:rsid w:val="00E17A78"/>
    <w:rsid w:val="00E22C87"/>
    <w:rsid w:val="00E2327B"/>
    <w:rsid w:val="00E252BD"/>
    <w:rsid w:val="00E25F2E"/>
    <w:rsid w:val="00E27D42"/>
    <w:rsid w:val="00E3167A"/>
    <w:rsid w:val="00E31F84"/>
    <w:rsid w:val="00E3205B"/>
    <w:rsid w:val="00E324BE"/>
    <w:rsid w:val="00E33791"/>
    <w:rsid w:val="00E36A0D"/>
    <w:rsid w:val="00E4130E"/>
    <w:rsid w:val="00E443F3"/>
    <w:rsid w:val="00E46BC0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90C6B"/>
    <w:rsid w:val="00E91D17"/>
    <w:rsid w:val="00E95A37"/>
    <w:rsid w:val="00EA0660"/>
    <w:rsid w:val="00EA3692"/>
    <w:rsid w:val="00EA48DB"/>
    <w:rsid w:val="00EB0ED4"/>
    <w:rsid w:val="00EB6FF6"/>
    <w:rsid w:val="00EB7189"/>
    <w:rsid w:val="00EC08FB"/>
    <w:rsid w:val="00EC11EE"/>
    <w:rsid w:val="00EC44DD"/>
    <w:rsid w:val="00EC6EDE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34A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45C47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2A7A"/>
    <w:rsid w:val="00F7742C"/>
    <w:rsid w:val="00F8086D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34DE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794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C94794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FD1CDE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DD6F9F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link w:val="6"/>
    <w:uiPriority w:val="99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DD6F9F"/>
    <w:rPr>
      <w:rFonts w:ascii="Times New Roman" w:hAnsi="Times New Roman" w:cs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99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uiPriority w:val="99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C35B7F"/>
    <w:rPr>
      <w:rFonts w:ascii="Segoe UI" w:hAnsi="Segoe UI" w:cs="Times New Roman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FD1CDE"/>
    <w:rPr>
      <w:rFonts w:ascii="Times New Roman" w:hAnsi="Times New Roman" w:cs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FD1CDE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FD1CDE"/>
    <w:rPr>
      <w:rFonts w:ascii="Times New Roman" w:eastAsia="MS Mincho" w:hAnsi="Times New Roman" w:cs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D1CDE"/>
    <w:rPr>
      <w:rFonts w:ascii="Courier New" w:hAnsi="Courier New" w:cs="Times New Roman"/>
    </w:rPr>
  </w:style>
  <w:style w:type="paragraph" w:styleId="af2">
    <w:name w:val="No Spacing"/>
    <w:basedOn w:val="a"/>
    <w:link w:val="af3"/>
    <w:uiPriority w:val="99"/>
    <w:qFormat/>
    <w:rsid w:val="00FD1CDE"/>
    <w:pPr>
      <w:spacing w:before="100" w:beforeAutospacing="1" w:after="100" w:afterAutospacing="1" w:line="240" w:lineRule="auto"/>
    </w:pPr>
    <w:rPr>
      <w:szCs w:val="20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FD1CDE"/>
    <w:rPr>
      <w:rFonts w:ascii="Times New Roman" w:hAnsi="Times New Roman" w:cs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FD1CDE"/>
    <w:rPr>
      <w:rFonts w:ascii="Times New Roman" w:hAnsi="Times New Roman" w:cs="Times New Roman"/>
      <w:sz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rFonts w:ascii="Calibri" w:hAnsi="Calibri"/>
      <w:sz w:val="22"/>
    </w:rPr>
  </w:style>
  <w:style w:type="character" w:customStyle="1" w:styleId="af7">
    <w:name w:val="Основной текст Знак"/>
    <w:link w:val="af6"/>
    <w:uiPriority w:val="99"/>
    <w:locked/>
    <w:rsid w:val="00FD1CDE"/>
    <w:rPr>
      <w:rFonts w:cs="Times New Roman"/>
      <w:sz w:val="22"/>
    </w:rPr>
  </w:style>
  <w:style w:type="character" w:styleId="af8">
    <w:name w:val="Strong"/>
    <w:uiPriority w:val="99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FD1CDE"/>
    <w:rPr>
      <w:rFonts w:cs="Times New Roman"/>
      <w:sz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FD1CDE"/>
    <w:rPr>
      <w:rFonts w:ascii="Courier New" w:hAnsi="Courier New" w:cs="Times New Roman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FD1CDE"/>
    <w:rPr>
      <w:rFonts w:ascii="Calibri" w:hAnsi="Calibri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FD1CDE"/>
    <w:rPr>
      <w:rFonts w:cs="Times New Roman"/>
    </w:rPr>
  </w:style>
  <w:style w:type="character" w:styleId="afe">
    <w:name w:val="endnote reference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FD1CDE"/>
  </w:style>
  <w:style w:type="paragraph" w:customStyle="1" w:styleId="12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1D7DB9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0"/>
    </w:rPr>
  </w:style>
  <w:style w:type="character" w:customStyle="1" w:styleId="Zag11">
    <w:name w:val="Zag_11"/>
    <w:uiPriority w:val="99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2C44DA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2C44DA"/>
    <w:rPr>
      <w:rFonts w:ascii="Times New Roman" w:hAnsi="Times New Roman" w:cs="Times New Roman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6">
    <w:name w:val="annotation reference"/>
    <w:uiPriority w:val="99"/>
    <w:rsid w:val="002C44DA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DD6F9F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uiPriority w:val="99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link w:val="affffff4"/>
    <w:uiPriority w:val="99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9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uiPriority w:val="99"/>
    <w:rsid w:val="00301255"/>
    <w:rPr>
      <w:b/>
    </w:rPr>
  </w:style>
  <w:style w:type="paragraph" w:customStyle="1" w:styleId="book-authors">
    <w:name w:val="book-authors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301255"/>
  </w:style>
  <w:style w:type="table" w:customStyle="1" w:styleId="TableGrid">
    <w:name w:val="TableGrid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301255"/>
  </w:style>
  <w:style w:type="character" w:customStyle="1" w:styleId="FontStyle31">
    <w:name w:val="Font Style31"/>
    <w:uiPriority w:val="99"/>
    <w:rsid w:val="00301255"/>
    <w:rPr>
      <w:rFonts w:ascii="Times New Roman" w:hAnsi="Times New Roman"/>
      <w:sz w:val="16"/>
    </w:rPr>
  </w:style>
  <w:style w:type="character" w:customStyle="1" w:styleId="l6">
    <w:name w:val="l6"/>
    <w:uiPriority w:val="99"/>
    <w:rsid w:val="00301255"/>
  </w:style>
  <w:style w:type="character" w:customStyle="1" w:styleId="small">
    <w:name w:val="small"/>
    <w:uiPriority w:val="99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301255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uiPriority w:val="99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301255"/>
    <w:rPr>
      <w:b/>
      <w:sz w:val="27"/>
    </w:rPr>
  </w:style>
  <w:style w:type="character" w:customStyle="1" w:styleId="710">
    <w:name w:val="Основной текст (7) + Полужирный1"/>
    <w:uiPriority w:val="99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301255"/>
  </w:style>
  <w:style w:type="paragraph" w:customStyle="1" w:styleId="htmllist">
    <w:name w:val="html_list"/>
    <w:basedOn w:val="a"/>
    <w:uiPriority w:val="99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E8046E"/>
    <w:rPr>
      <w:rFonts w:cs="Times New Roman"/>
      <w:i/>
      <w:iCs/>
      <w:color w:val="404040"/>
    </w:rPr>
  </w:style>
  <w:style w:type="paragraph" w:customStyle="1" w:styleId="38">
    <w:name w:val="Абзац списка3"/>
    <w:basedOn w:val="a"/>
    <w:uiPriority w:val="99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1">
    <w:name w:val="Обычный1"/>
    <w:uiPriority w:val="99"/>
    <w:rsid w:val="0099436E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115">
    <w:name w:val="Обычный11"/>
    <w:uiPriority w:val="99"/>
    <w:rsid w:val="00E31F84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67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7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law.vsu.ru/structure/criminalistics/books/grishina_psy_conf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elib.vsmu.by/bitstream/123/12618/1/Tserkovskij-AL_Psikhologiia_mezhlichnostnykh_otnoshenij_2017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donmetodist.ru/our_publications/Zaharash2.pdf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psy.msu.ru/links/liter.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psyfactor.org/lib/panina2.ht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klex.ru/1e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2082</Words>
  <Characters>11868</Characters>
  <Application>Microsoft Office Word</Application>
  <DocSecurity>0</DocSecurity>
  <Lines>98</Lines>
  <Paragraphs>27</Paragraphs>
  <ScaleCrop>false</ScaleCrop>
  <Company>Microsoft</Company>
  <LinksUpToDate>false</LinksUpToDate>
  <CharactersWithSpaces>13923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Приложение 4</dc:title>
  <dc:subject/>
  <dc:creator>user</dc:creator>
  <cp:keywords/>
  <dc:description/>
  <cp:lastModifiedBy>ENB</cp:lastModifiedBy>
  <cp:revision>4</cp:revision>
  <cp:lastPrinted>2020-10-15T08:34:00Z</cp:lastPrinted>
  <dcterms:created xsi:type="dcterms:W3CDTF">2022-04-18T17:22:00Z</dcterms:created>
  <dcterms:modified xsi:type="dcterms:W3CDTF">2022-04-19T03:16:00Z</dcterms:modified>
</cp:coreProperties>
</file>