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F02AFA" w:rsidRPr="00F02AFA" w:rsidTr="00F02AFA">
        <w:trPr>
          <w:trHeight w:val="813"/>
        </w:trPr>
        <w:tc>
          <w:tcPr>
            <w:tcW w:w="3226" w:type="dxa"/>
          </w:tcPr>
          <w:p w:rsidR="00F02AFA" w:rsidRPr="00F02AFA" w:rsidRDefault="00F02AFA" w:rsidP="00F02AF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color w:val="000000" w:themeColor="text1"/>
                <w:sz w:val="23"/>
                <w:szCs w:val="23"/>
              </w:rPr>
            </w:pPr>
            <w:r w:rsidRPr="00F02AFA">
              <w:rPr>
                <w:bCs/>
                <w:iCs/>
                <w:color w:val="000000" w:themeColor="text1"/>
                <w:sz w:val="23"/>
                <w:szCs w:val="23"/>
              </w:rPr>
              <w:t>Приложение 4.16</w:t>
            </w:r>
          </w:p>
          <w:p w:rsidR="00F02AFA" w:rsidRPr="00F02AFA" w:rsidRDefault="00F02AFA" w:rsidP="00F02AFA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color w:val="000000" w:themeColor="text1"/>
                <w:sz w:val="23"/>
                <w:szCs w:val="23"/>
              </w:rPr>
            </w:pPr>
            <w:r w:rsidRPr="00F02AFA">
              <w:rPr>
                <w:iCs/>
                <w:color w:val="000000" w:themeColor="text1"/>
                <w:sz w:val="23"/>
                <w:szCs w:val="23"/>
              </w:rPr>
              <w:t xml:space="preserve">к ППССЗ по специальности </w:t>
            </w:r>
          </w:p>
          <w:p w:rsidR="00F02AFA" w:rsidRPr="00F02AFA" w:rsidRDefault="00F02AFA" w:rsidP="00F02AFA">
            <w:pPr>
              <w:spacing w:line="240" w:lineRule="auto"/>
              <w:jc w:val="left"/>
              <w:rPr>
                <w:color w:val="000000" w:themeColor="text1"/>
                <w:sz w:val="23"/>
                <w:szCs w:val="23"/>
              </w:rPr>
            </w:pPr>
            <w:r w:rsidRPr="00F02AFA">
              <w:rPr>
                <w:iCs/>
                <w:color w:val="000000" w:themeColor="text1"/>
                <w:sz w:val="23"/>
                <w:szCs w:val="23"/>
              </w:rPr>
              <w:t>49.02.01   Физическая культура</w:t>
            </w:r>
          </w:p>
        </w:tc>
      </w:tr>
    </w:tbl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F02AFA">
      <w:pPr>
        <w:spacing w:line="360" w:lineRule="auto"/>
        <w:jc w:val="center"/>
        <w:rPr>
          <w:b/>
          <w:i/>
          <w:szCs w:val="24"/>
        </w:rPr>
      </w:pPr>
    </w:p>
    <w:p w:rsidR="00AF01B3" w:rsidRDefault="00AF01B3" w:rsidP="00F02AFA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РАБОЧАЯ ПРОГРАММА УЧЕБНОЙ ДИСЦИПЛИНЫ</w:t>
      </w:r>
    </w:p>
    <w:p w:rsidR="00AF01B3" w:rsidRDefault="00AF01B3" w:rsidP="00F02AFA">
      <w:pPr>
        <w:spacing w:line="360" w:lineRule="auto"/>
        <w:jc w:val="center"/>
        <w:rPr>
          <w:b/>
          <w:sz w:val="28"/>
          <w:szCs w:val="24"/>
        </w:rPr>
      </w:pPr>
    </w:p>
    <w:p w:rsidR="00AF01B3" w:rsidRDefault="0073070A" w:rsidP="00F02AFA">
      <w:pPr>
        <w:spacing w:line="360" w:lineRule="auto"/>
        <w:jc w:val="center"/>
        <w:rPr>
          <w:b/>
          <w:sz w:val="28"/>
          <w:szCs w:val="24"/>
        </w:rPr>
      </w:pPr>
      <w:r w:rsidRPr="00CE492E">
        <w:rPr>
          <w:b/>
          <w:sz w:val="28"/>
          <w:szCs w:val="24"/>
        </w:rPr>
        <w:t>ИКТ В ФИЗИЧЕСКОЙ КУЛЬТУРЕ И СПОРТЕ</w:t>
      </w:r>
      <w:bookmarkStart w:id="0" w:name="_GoBack"/>
      <w:bookmarkEnd w:id="0"/>
    </w:p>
    <w:p w:rsidR="00F02AFA" w:rsidRDefault="00F02AFA" w:rsidP="00F02AFA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ОП.16</w:t>
      </w:r>
    </w:p>
    <w:p w:rsidR="00AF01B3" w:rsidRDefault="00AF01B3" w:rsidP="00F02AFA">
      <w:pPr>
        <w:spacing w:line="360" w:lineRule="auto"/>
        <w:rPr>
          <w:b/>
          <w:szCs w:val="24"/>
        </w:rPr>
      </w:pPr>
    </w:p>
    <w:p w:rsidR="00AF01B3" w:rsidRDefault="00AF01B3" w:rsidP="00F02AFA">
      <w:pPr>
        <w:spacing w:line="360" w:lineRule="auto"/>
        <w:rPr>
          <w:b/>
          <w:szCs w:val="24"/>
        </w:rPr>
      </w:pPr>
    </w:p>
    <w:p w:rsidR="00AF01B3" w:rsidRDefault="00AF01B3" w:rsidP="00AF01B3">
      <w:pPr>
        <w:spacing w:line="240" w:lineRule="auto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spacing w:line="240" w:lineRule="auto"/>
        <w:jc w:val="center"/>
        <w:rPr>
          <w:b/>
          <w:szCs w:val="24"/>
          <w:vertAlign w:val="superscript"/>
        </w:rPr>
      </w:pPr>
      <w:r>
        <w:rPr>
          <w:b/>
          <w:bCs/>
          <w:szCs w:val="24"/>
        </w:rPr>
        <w:br w:type="page"/>
      </w:r>
    </w:p>
    <w:p w:rsidR="00AF01B3" w:rsidRDefault="00AF01B3" w:rsidP="00AF01B3">
      <w:pPr>
        <w:suppressAutoHyphens/>
        <w:spacing w:line="240" w:lineRule="auto"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>
        <w:rPr>
          <w:b/>
          <w:kern w:val="28"/>
          <w:sz w:val="28"/>
          <w:szCs w:val="28"/>
        </w:rPr>
        <w:t xml:space="preserve">49.02.01  Физическая культура, </w:t>
      </w:r>
      <w:r>
        <w:rPr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</w:t>
      </w:r>
      <w:r>
        <w:rPr>
          <w:b/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49.00.00 Физическая культура и спорт.</w:t>
      </w:r>
    </w:p>
    <w:p w:rsidR="00AF01B3" w:rsidRDefault="00AF01B3" w:rsidP="00AF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</w:p>
    <w:p w:rsidR="00AF01B3" w:rsidRDefault="00AF01B3" w:rsidP="00AF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AF01B3" w:rsidRDefault="00AF01B3" w:rsidP="00AF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</w:p>
    <w:p w:rsidR="00AF01B3" w:rsidRDefault="00AF01B3" w:rsidP="00AF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2"/>
          <w:sz w:val="28"/>
          <w:szCs w:val="28"/>
        </w:rPr>
      </w:pPr>
    </w:p>
    <w:p w:rsidR="00AF01B3" w:rsidRDefault="00AF01B3" w:rsidP="00AF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Разработчики:</w:t>
      </w:r>
    </w:p>
    <w:p w:rsidR="00AF01B3" w:rsidRDefault="00AF01B3" w:rsidP="00AF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Федюхина</w:t>
      </w:r>
      <w:proofErr w:type="spellEnd"/>
      <w:r>
        <w:rPr>
          <w:kern w:val="2"/>
          <w:sz w:val="28"/>
          <w:szCs w:val="28"/>
        </w:rPr>
        <w:t xml:space="preserve"> Мария Алексеевна, председатель ЦМК, преподаватель информатики и ИКТ;</w:t>
      </w:r>
    </w:p>
    <w:p w:rsidR="00AF01B3" w:rsidRDefault="00AF01B3" w:rsidP="00AF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Пупков Владимир Юрьевич, преподаватель информатики и ИКТ.</w:t>
      </w:r>
    </w:p>
    <w:p w:rsidR="00AF01B3" w:rsidRDefault="00AF01B3" w:rsidP="00AF01B3">
      <w:pPr>
        <w:spacing w:line="240" w:lineRule="auto"/>
        <w:jc w:val="center"/>
        <w:rPr>
          <w:b/>
          <w:i/>
          <w:szCs w:val="24"/>
        </w:rPr>
      </w:pPr>
    </w:p>
    <w:p w:rsidR="00AF01B3" w:rsidRDefault="00AF01B3" w:rsidP="00AF01B3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AF01B3" w:rsidRDefault="00AF01B3" w:rsidP="00AF01B3">
      <w:pPr>
        <w:widowControl/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br w:type="page"/>
      </w:r>
    </w:p>
    <w:p w:rsidR="00AF01B3" w:rsidRDefault="00AF01B3" w:rsidP="00AF01B3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10"/>
          <w:szCs w:val="24"/>
          <w:u w:val="single"/>
        </w:rPr>
      </w:pPr>
      <w:r>
        <w:rPr>
          <w:b/>
          <w:i/>
          <w:szCs w:val="24"/>
        </w:rPr>
        <w:lastRenderedPageBreak/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7"/>
        <w:gridCol w:w="800"/>
      </w:tblGrid>
      <w:tr w:rsidR="00AF01B3" w:rsidTr="00AF01B3">
        <w:trPr>
          <w:trHeight w:val="931"/>
        </w:trPr>
        <w:tc>
          <w:tcPr>
            <w:tcW w:w="9007" w:type="dxa"/>
          </w:tcPr>
          <w:p w:rsidR="00AF01B3" w:rsidRDefault="00AF01B3" w:rsidP="00632A2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AF01B3" w:rsidRDefault="00AF01B3" w:rsidP="00632A2E">
            <w:pPr>
              <w:pStyle w:val="1"/>
              <w:spacing w:before="0" w:after="0"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AF01B3" w:rsidRDefault="00AF01B3" w:rsidP="00632A2E">
            <w:pPr>
              <w:spacing w:line="360" w:lineRule="auto"/>
            </w:pPr>
          </w:p>
          <w:p w:rsidR="00AF01B3" w:rsidRDefault="00AF01B3" w:rsidP="00632A2E">
            <w:pPr>
              <w:spacing w:line="360" w:lineRule="auto"/>
            </w:pPr>
          </w:p>
          <w:p w:rsidR="00AF01B3" w:rsidRDefault="00AF01B3" w:rsidP="00632A2E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1.  паспорт  рабочей программы учебной дисциплины</w:t>
            </w:r>
          </w:p>
          <w:p w:rsidR="00AF01B3" w:rsidRDefault="00AF01B3" w:rsidP="00632A2E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  <w:p w:rsidR="00AF01B3" w:rsidRDefault="00AF01B3" w:rsidP="00632A2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F01B3" w:rsidRDefault="00AF01B3" w:rsidP="00632A2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AF01B3" w:rsidTr="00AF01B3">
        <w:trPr>
          <w:trHeight w:val="594"/>
        </w:trPr>
        <w:tc>
          <w:tcPr>
            <w:tcW w:w="9007" w:type="dxa"/>
          </w:tcPr>
          <w:p w:rsidR="00AF01B3" w:rsidRDefault="00AF01B3" w:rsidP="00632A2E">
            <w:pPr>
              <w:pStyle w:val="1"/>
              <w:snapToGrid w:val="0"/>
              <w:spacing w:before="0" w:after="0"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2. СТРУКТУРА и содержание рабочей программы учебной дисциплины</w:t>
            </w:r>
          </w:p>
          <w:p w:rsidR="00AF01B3" w:rsidRDefault="00AF01B3" w:rsidP="00632A2E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AF01B3" w:rsidTr="00AF01B3">
        <w:trPr>
          <w:trHeight w:val="692"/>
        </w:trPr>
        <w:tc>
          <w:tcPr>
            <w:tcW w:w="9007" w:type="dxa"/>
          </w:tcPr>
          <w:p w:rsidR="00AF01B3" w:rsidRDefault="00AF01B3" w:rsidP="00632A2E">
            <w:pPr>
              <w:pStyle w:val="1"/>
              <w:snapToGrid w:val="0"/>
              <w:spacing w:before="0" w:after="0"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 условия реализации рабочей программы учебной дисциплины</w:t>
            </w:r>
          </w:p>
          <w:p w:rsidR="00AF01B3" w:rsidRDefault="00AF01B3" w:rsidP="00632A2E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AF01B3" w:rsidTr="00AF01B3">
        <w:trPr>
          <w:trHeight w:val="692"/>
        </w:trPr>
        <w:tc>
          <w:tcPr>
            <w:tcW w:w="9007" w:type="dxa"/>
          </w:tcPr>
          <w:p w:rsidR="00AF01B3" w:rsidRDefault="00AF01B3" w:rsidP="00632A2E">
            <w:pPr>
              <w:snapToGrid w:val="0"/>
              <w:spacing w:line="360" w:lineRule="auto"/>
              <w:rPr>
                <w:bCs/>
                <w:i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4. Контроль и оценка результатов освоения учебной дисциплины</w:t>
            </w:r>
          </w:p>
          <w:p w:rsidR="00AF01B3" w:rsidRDefault="00AF01B3" w:rsidP="00632A2E">
            <w:pPr>
              <w:spacing w:line="360" w:lineRule="auto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F01B3" w:rsidRDefault="00AF01B3" w:rsidP="00632A2E">
            <w:pPr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</w:tr>
    </w:tbl>
    <w:p w:rsidR="00AF01B3" w:rsidRDefault="00AF01B3" w:rsidP="00AF01B3">
      <w:pPr>
        <w:pStyle w:val="a4"/>
        <w:numPr>
          <w:ilvl w:val="0"/>
          <w:numId w:val="1"/>
        </w:numPr>
        <w:tabs>
          <w:tab w:val="left" w:pos="3564"/>
          <w:tab w:val="center" w:pos="4677"/>
        </w:tabs>
        <w:spacing w:line="240" w:lineRule="auto"/>
        <w:jc w:val="center"/>
        <w:rPr>
          <w:rFonts w:cs="Times New Roman"/>
          <w:b/>
          <w:sz w:val="28"/>
          <w:szCs w:val="28"/>
        </w:rPr>
      </w:pPr>
      <w:r>
        <w:rPr>
          <w:b/>
          <w:i/>
          <w:szCs w:val="24"/>
          <w:u w:val="single"/>
        </w:rPr>
        <w:br w:type="page"/>
      </w:r>
      <w:r>
        <w:rPr>
          <w:rFonts w:cs="Times New Roman"/>
          <w:b/>
          <w:sz w:val="28"/>
          <w:szCs w:val="28"/>
        </w:rPr>
        <w:lastRenderedPageBreak/>
        <w:t>ПАСПОРТ РАБОЧЕЙ ПРОГРАММЫ УЧЕБНОЙ ДИСЦИПЛНЫ</w:t>
      </w:r>
    </w:p>
    <w:p w:rsidR="00AF01B3" w:rsidRDefault="00AF01B3" w:rsidP="00AF01B3">
      <w:pPr>
        <w:spacing w:line="24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ОП.11 ИНФОРМАЦИОННЫЕ И КОММУНИКАЦИОННЫЕ ТЕХНОЛОГИИ В ОБРАЗОВАНИИ</w:t>
      </w:r>
    </w:p>
    <w:p w:rsidR="00AF01B3" w:rsidRDefault="00AF01B3" w:rsidP="00AF01B3">
      <w:pPr>
        <w:spacing w:line="240" w:lineRule="auto"/>
        <w:rPr>
          <w:b/>
          <w:sz w:val="28"/>
        </w:rPr>
      </w:pPr>
      <w:r>
        <w:rPr>
          <w:b/>
          <w:sz w:val="28"/>
        </w:rPr>
        <w:t>1.1. Место учебной дисциплины в структуре основной образовательной программы</w:t>
      </w:r>
    </w:p>
    <w:p w:rsidR="00AF01B3" w:rsidRDefault="00AF01B3" w:rsidP="00AF01B3">
      <w:pPr>
        <w:spacing w:line="240" w:lineRule="auto"/>
        <w:ind w:firstLine="709"/>
        <w:rPr>
          <w:sz w:val="28"/>
        </w:rPr>
      </w:pPr>
      <w:r>
        <w:rPr>
          <w:sz w:val="28"/>
        </w:rPr>
        <w:t xml:space="preserve">Учебная дисциплина «Информационные и коммуникационные технологии в образовании» является </w:t>
      </w:r>
      <w:r w:rsidRPr="00AF01B3">
        <w:rPr>
          <w:sz w:val="28"/>
        </w:rPr>
        <w:t>обязательной</w:t>
      </w:r>
      <w:r>
        <w:rPr>
          <w:sz w:val="28"/>
        </w:rPr>
        <w:t xml:space="preserve"> частью профессионального цикла основной образовательной программы в соответствии с ФГОС по специальности 49.02.01 Физическая культура.</w:t>
      </w:r>
    </w:p>
    <w:p w:rsidR="00AF01B3" w:rsidRDefault="00AF01B3" w:rsidP="00AF01B3">
      <w:pPr>
        <w:ind w:firstLine="709"/>
        <w:rPr>
          <w:sz w:val="28"/>
          <w:szCs w:val="28"/>
        </w:rPr>
      </w:pPr>
      <w:r>
        <w:rPr>
          <w:sz w:val="28"/>
        </w:rPr>
        <w:t xml:space="preserve">Учебная дисциплина «Информационные и коммуникационные технологии в образовании» обеспечивает формирование профессиональных и общих компетенций по всем видам деятельности ФГОС по специальности 49.02.01 Физическая культура (уровень подготовки углубленный).  </w:t>
      </w:r>
      <w:r>
        <w:rPr>
          <w:sz w:val="28"/>
          <w:szCs w:val="28"/>
        </w:rPr>
        <w:t>Особое значение дисциплина имеет при формировании и развитии ОК 1 – ОК 11 и ПК 1.1 – ПК 1.5, ПК 2.1 – ПК 2.6, ПК 3.1 – ПК 3.4.</w:t>
      </w:r>
    </w:p>
    <w:p w:rsidR="00AF01B3" w:rsidRDefault="00AF01B3" w:rsidP="00AF01B3">
      <w:pPr>
        <w:ind w:firstLine="709"/>
        <w:rPr>
          <w:b/>
          <w:sz w:val="28"/>
          <w:szCs w:val="28"/>
        </w:rPr>
      </w:pPr>
    </w:p>
    <w:p w:rsidR="00AF01B3" w:rsidRDefault="00AF01B3" w:rsidP="00AF01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AF01B3" w:rsidRDefault="00AF01B3" w:rsidP="00AF01B3">
      <w:pPr>
        <w:rPr>
          <w:sz w:val="28"/>
          <w:szCs w:val="28"/>
        </w:rPr>
      </w:pPr>
      <w:r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3886"/>
        <w:gridCol w:w="4151"/>
      </w:tblGrid>
      <w:tr w:rsidR="00AF01B3" w:rsidTr="00AF01B3">
        <w:trPr>
          <w:trHeight w:val="649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Код </w:t>
            </w:r>
          </w:p>
          <w:p w:rsidR="00AF01B3" w:rsidRDefault="00AF01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ПК, ОК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Умения</w:t>
            </w: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Знания</w:t>
            </w:r>
          </w:p>
        </w:tc>
      </w:tr>
      <w:tr w:rsidR="00AF01B3" w:rsidTr="00AF01B3">
        <w:trPr>
          <w:trHeight w:val="649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1.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2.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3.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4. ОК. 5.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6.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7.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ОК. 8.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9.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10.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ОК. 11. 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1.1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1.2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1.3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1.4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1.5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2.1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2.2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2.3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2.4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2.5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2.6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3.1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3.2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3.3</w:t>
            </w:r>
          </w:p>
          <w:p w:rsidR="00AF01B3" w:rsidRDefault="00AF01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ПК 3.4</w:t>
            </w:r>
          </w:p>
          <w:p w:rsidR="009C4A90" w:rsidRDefault="009C4A90" w:rsidP="009C4A90">
            <w:pPr>
              <w:jc w:val="center"/>
              <w:rPr>
                <w:rFonts w:cs="Calibri"/>
                <w:bCs/>
                <w:color w:val="FF0000"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>ЛР 9,</w:t>
            </w:r>
          </w:p>
          <w:p w:rsidR="009C4A90" w:rsidRDefault="009C4A90" w:rsidP="009C4A90">
            <w:pPr>
              <w:jc w:val="center"/>
              <w:rPr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B3" w:rsidRDefault="00AF01B3" w:rsidP="00F12853">
            <w:pPr>
              <w:widowControl/>
              <w:numPr>
                <w:ilvl w:val="0"/>
                <w:numId w:val="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AF01B3" w:rsidRDefault="00AF01B3" w:rsidP="00F12853">
            <w:pPr>
              <w:widowControl/>
              <w:numPr>
                <w:ilvl w:val="0"/>
                <w:numId w:val="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применять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      </w:r>
          </w:p>
          <w:p w:rsidR="00AF01B3" w:rsidRDefault="00AF01B3" w:rsidP="00F12853">
            <w:pPr>
              <w:widowControl/>
              <w:numPr>
                <w:ilvl w:val="0"/>
                <w:numId w:val="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AF01B3" w:rsidRDefault="00AF01B3" w:rsidP="00F12853">
            <w:pPr>
              <w:widowControl/>
              <w:numPr>
                <w:ilvl w:val="0"/>
                <w:numId w:val="2"/>
              </w:numPr>
              <w:suppressAutoHyphens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использовать сервисы и информационные ресурсы информационно-</w:t>
            </w:r>
            <w:r>
              <w:rPr>
                <w:lang w:eastAsia="en-US"/>
              </w:rPr>
              <w:lastRenderedPageBreak/>
              <w:t>телекоммуникационной сети "Интернет" (далее - сеть Интернет) в профессиональной деятельности;</w:t>
            </w:r>
          </w:p>
          <w:p w:rsidR="00AF01B3" w:rsidRDefault="00AF01B3">
            <w:pPr>
              <w:widowControl/>
              <w:suppressAutoHyphens/>
              <w:spacing w:line="240" w:lineRule="auto"/>
              <w:rPr>
                <w:lang w:eastAsia="en-US"/>
              </w:rPr>
            </w:pPr>
          </w:p>
        </w:tc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 w:rsidP="00F12853">
            <w:pPr>
              <w:widowControl/>
              <w:numPr>
                <w:ilvl w:val="0"/>
                <w:numId w:val="2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правила техники безопасности и гигиенические требования при использовании средств ИКТ;</w:t>
            </w:r>
          </w:p>
          <w:p w:rsidR="00AF01B3" w:rsidRDefault="00AF01B3" w:rsidP="00F12853">
            <w:pPr>
              <w:widowControl/>
              <w:numPr>
                <w:ilvl w:val="0"/>
                <w:numId w:val="2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      </w:r>
          </w:p>
          <w:p w:rsidR="00AF01B3" w:rsidRDefault="00AF01B3" w:rsidP="00F12853">
            <w:pPr>
              <w:widowControl/>
              <w:numPr>
                <w:ilvl w:val="0"/>
                <w:numId w:val="2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AF01B3" w:rsidRDefault="00AF01B3" w:rsidP="00F12853">
            <w:pPr>
              <w:widowControl/>
              <w:numPr>
                <w:ilvl w:val="0"/>
                <w:numId w:val="2"/>
              </w:numPr>
              <w:suppressAutoHyphens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</w:tc>
      </w:tr>
    </w:tbl>
    <w:p w:rsidR="00AF01B3" w:rsidRDefault="00AF01B3" w:rsidP="00AF01B3">
      <w:pPr>
        <w:spacing w:line="240" w:lineRule="auto"/>
        <w:rPr>
          <w:b/>
        </w:rPr>
      </w:pPr>
    </w:p>
    <w:p w:rsidR="00AF01B3" w:rsidRDefault="00AF01B3" w:rsidP="00AF01B3">
      <w:pPr>
        <w:spacing w:line="240" w:lineRule="auto"/>
        <w:rPr>
          <w:b/>
        </w:rPr>
      </w:pPr>
    </w:p>
    <w:p w:rsidR="00AF01B3" w:rsidRDefault="00AF01B3" w:rsidP="00AF01B3">
      <w:pPr>
        <w:spacing w:line="240" w:lineRule="auto"/>
        <w:rPr>
          <w:b/>
        </w:rPr>
      </w:pPr>
    </w:p>
    <w:p w:rsidR="00AF01B3" w:rsidRDefault="00AF01B3" w:rsidP="00AF01B3">
      <w:pPr>
        <w:spacing w:line="240" w:lineRule="auto"/>
        <w:rPr>
          <w:b/>
        </w:rPr>
      </w:pPr>
    </w:p>
    <w:p w:rsidR="00AF01B3" w:rsidRPr="00632A2E" w:rsidRDefault="00AF01B3" w:rsidP="00D50FB5">
      <w:pPr>
        <w:spacing w:line="240" w:lineRule="auto"/>
        <w:rPr>
          <w:b/>
          <w:sz w:val="28"/>
          <w:szCs w:val="28"/>
        </w:rPr>
      </w:pPr>
      <w:r w:rsidRPr="00632A2E">
        <w:rPr>
          <w:b/>
          <w:sz w:val="28"/>
          <w:szCs w:val="28"/>
        </w:rPr>
        <w:t xml:space="preserve">2. СТРУКТУРА И СОДЕРЖАНИЕ </w:t>
      </w:r>
      <w:r w:rsidR="00632A2E" w:rsidRPr="00632A2E">
        <w:rPr>
          <w:b/>
          <w:sz w:val="28"/>
          <w:szCs w:val="28"/>
        </w:rPr>
        <w:t xml:space="preserve">РАБОЧЕЙ ПРОГРАММЫ </w:t>
      </w:r>
      <w:r w:rsidRPr="00632A2E">
        <w:rPr>
          <w:b/>
          <w:sz w:val="28"/>
          <w:szCs w:val="28"/>
        </w:rPr>
        <w:t>УЧЕБНОЙ ДИСЦИПЛИНЫ</w:t>
      </w:r>
    </w:p>
    <w:p w:rsidR="00AF01B3" w:rsidRPr="00632A2E" w:rsidRDefault="00AF01B3" w:rsidP="00D50FB5">
      <w:pPr>
        <w:spacing w:line="240" w:lineRule="auto"/>
        <w:rPr>
          <w:b/>
          <w:sz w:val="28"/>
          <w:szCs w:val="28"/>
        </w:rPr>
      </w:pPr>
      <w:r w:rsidRPr="00632A2E">
        <w:rPr>
          <w:b/>
          <w:sz w:val="28"/>
          <w:szCs w:val="28"/>
        </w:rPr>
        <w:t>2.1. Объем учебной дисциплины и виды учебной работы</w:t>
      </w:r>
    </w:p>
    <w:p w:rsidR="00AF01B3" w:rsidRDefault="00AF01B3" w:rsidP="00AF01B3">
      <w:pPr>
        <w:spacing w:line="240" w:lineRule="auto"/>
        <w:rPr>
          <w:b/>
        </w:rPr>
      </w:pPr>
    </w:p>
    <w:tbl>
      <w:tblPr>
        <w:tblW w:w="4796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90"/>
        <w:gridCol w:w="4591"/>
      </w:tblGrid>
      <w:tr w:rsidR="00AF01B3" w:rsidTr="00D50FB5">
        <w:trPr>
          <w:trHeight w:val="306"/>
          <w:jc w:val="center"/>
        </w:trPr>
        <w:tc>
          <w:tcPr>
            <w:tcW w:w="2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01B3" w:rsidRDefault="00AF01B3">
            <w:pPr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Вид учебной работы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01B3" w:rsidRDefault="00AF01B3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Объем в часах</w:t>
            </w:r>
          </w:p>
        </w:tc>
      </w:tr>
      <w:tr w:rsidR="00AF01B3" w:rsidTr="00D50FB5">
        <w:trPr>
          <w:trHeight w:val="305"/>
          <w:jc w:val="center"/>
        </w:trPr>
        <w:tc>
          <w:tcPr>
            <w:tcW w:w="25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1B3" w:rsidRDefault="00AF01B3">
            <w:pPr>
              <w:widowControl/>
              <w:jc w:val="left"/>
              <w:rPr>
                <w:szCs w:val="24"/>
                <w:lang w:eastAsia="en-US"/>
              </w:rPr>
            </w:pP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01B3" w:rsidRDefault="00AF01B3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Квалификация:</w:t>
            </w:r>
          </w:p>
          <w:p w:rsidR="00AF01B3" w:rsidRDefault="00AF01B3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Учитель физической культуры</w:t>
            </w:r>
          </w:p>
        </w:tc>
      </w:tr>
      <w:tr w:rsidR="00AF01B3" w:rsidTr="00D50FB5">
        <w:trPr>
          <w:trHeight w:val="59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1B3" w:rsidRDefault="00AF01B3">
            <w:pPr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01B3" w:rsidRDefault="00AF01B3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60</w:t>
            </w:r>
          </w:p>
        </w:tc>
      </w:tr>
      <w:tr w:rsidR="00AF01B3" w:rsidTr="00D50FB5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1B3" w:rsidRDefault="00AF01B3">
            <w:pPr>
              <w:spacing w:line="240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 том числе:</w:t>
            </w:r>
          </w:p>
        </w:tc>
      </w:tr>
      <w:tr w:rsidR="00AF01B3" w:rsidTr="00D50FB5">
        <w:trPr>
          <w:trHeight w:val="117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1B3" w:rsidRDefault="00AF01B3">
            <w:pPr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01B3" w:rsidRDefault="00AF01B3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20</w:t>
            </w:r>
          </w:p>
        </w:tc>
      </w:tr>
      <w:tr w:rsidR="009C4A90" w:rsidTr="00D50FB5">
        <w:trPr>
          <w:trHeight w:val="239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A90" w:rsidRPr="00741BAE" w:rsidRDefault="009C4A90" w:rsidP="00625391">
            <w:pPr>
              <w:spacing w:line="240" w:lineRule="auto"/>
              <w:rPr>
                <w:szCs w:val="24"/>
              </w:rPr>
            </w:pPr>
            <w:r w:rsidRPr="00741BAE">
              <w:rPr>
                <w:szCs w:val="24"/>
              </w:rPr>
              <w:t xml:space="preserve">практические занятия </w:t>
            </w:r>
            <w:r>
              <w:t xml:space="preserve">/ </w:t>
            </w:r>
            <w:r w:rsidRPr="007E0B9A">
              <w:rPr>
                <w:b/>
                <w:color w:val="FF0000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A90" w:rsidRPr="00741BAE" w:rsidRDefault="009C4A90" w:rsidP="00625391">
            <w:pPr>
              <w:spacing w:line="240" w:lineRule="auto"/>
              <w:jc w:val="center"/>
              <w:rPr>
                <w:szCs w:val="24"/>
              </w:rPr>
            </w:pPr>
            <w:r w:rsidRPr="00741BAE">
              <w:rPr>
                <w:szCs w:val="24"/>
              </w:rPr>
              <w:t>20</w:t>
            </w:r>
            <w:r w:rsidRPr="00615ABD">
              <w:rPr>
                <w:color w:val="FF0000"/>
                <w:szCs w:val="24"/>
              </w:rPr>
              <w:t>/14</w:t>
            </w:r>
          </w:p>
        </w:tc>
      </w:tr>
      <w:tr w:rsidR="009C4A90" w:rsidTr="00D50FB5">
        <w:trPr>
          <w:trHeight w:val="147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C4A90" w:rsidRDefault="009C4A90">
            <w:pPr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A90" w:rsidRDefault="009C4A90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20</w:t>
            </w:r>
          </w:p>
        </w:tc>
      </w:tr>
      <w:tr w:rsidR="009C4A90" w:rsidTr="00D50FB5">
        <w:trPr>
          <w:trHeight w:val="129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A90" w:rsidRDefault="009C4A90">
            <w:pPr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A90" w:rsidRDefault="009C4A90">
            <w:pPr>
              <w:spacing w:line="240" w:lineRule="auto"/>
              <w:jc w:val="center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Дифференцированный зачет</w:t>
            </w:r>
          </w:p>
        </w:tc>
      </w:tr>
    </w:tbl>
    <w:p w:rsidR="00AF01B3" w:rsidRDefault="00AF01B3" w:rsidP="00AF01B3">
      <w:pPr>
        <w:spacing w:line="240" w:lineRule="auto"/>
      </w:pPr>
    </w:p>
    <w:p w:rsidR="00AF01B3" w:rsidRDefault="00AF01B3" w:rsidP="00AF01B3">
      <w:pPr>
        <w:widowControl/>
        <w:jc w:val="left"/>
        <w:sectPr w:rsidR="00AF01B3">
          <w:pgSz w:w="11906" w:h="16838"/>
          <w:pgMar w:top="1134" w:right="850" w:bottom="1134" w:left="1701" w:header="708" w:footer="708" w:gutter="0"/>
          <w:cols w:space="720"/>
        </w:sectPr>
      </w:pPr>
    </w:p>
    <w:p w:rsidR="00AF01B3" w:rsidRDefault="00AF01B3" w:rsidP="00AF01B3">
      <w:pPr>
        <w:rPr>
          <w:b/>
          <w:sz w:val="28"/>
        </w:rPr>
      </w:pPr>
      <w:r>
        <w:rPr>
          <w:b/>
          <w:sz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9125"/>
        <w:gridCol w:w="955"/>
        <w:gridCol w:w="993"/>
      </w:tblGrid>
      <w:tr w:rsidR="009C4A90" w:rsidRPr="00741BAE" w:rsidTr="00625391">
        <w:trPr>
          <w:trHeight w:val="828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spacing w:line="240" w:lineRule="auto"/>
              <w:rPr>
                <w:b/>
                <w:szCs w:val="24"/>
              </w:rPr>
            </w:pPr>
            <w:r w:rsidRPr="00741BAE">
              <w:rPr>
                <w:b/>
                <w:szCs w:val="24"/>
              </w:rPr>
              <w:t xml:space="preserve">Наименование </w:t>
            </w:r>
          </w:p>
          <w:p w:rsidR="009C4A90" w:rsidRPr="00741BAE" w:rsidRDefault="009C4A90" w:rsidP="00625391">
            <w:pPr>
              <w:spacing w:line="240" w:lineRule="auto"/>
              <w:rPr>
                <w:b/>
                <w:szCs w:val="24"/>
              </w:rPr>
            </w:pPr>
            <w:r w:rsidRPr="00741BAE">
              <w:rPr>
                <w:b/>
                <w:szCs w:val="24"/>
              </w:rPr>
              <w:t>разделов и тем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spacing w:line="240" w:lineRule="auto"/>
              <w:jc w:val="center"/>
              <w:rPr>
                <w:b/>
                <w:szCs w:val="24"/>
              </w:rPr>
            </w:pPr>
            <w:r w:rsidRPr="00741BAE">
              <w:rPr>
                <w:b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spacing w:line="240" w:lineRule="auto"/>
              <w:jc w:val="center"/>
              <w:rPr>
                <w:b/>
                <w:szCs w:val="24"/>
              </w:rPr>
            </w:pPr>
            <w:r w:rsidRPr="00741BAE">
              <w:rPr>
                <w:b/>
                <w:szCs w:val="24"/>
              </w:rPr>
              <w:t>Объем в часах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3F6D16" w:rsidRDefault="009C4A90" w:rsidP="00625391">
            <w:pPr>
              <w:jc w:val="center"/>
              <w:rPr>
                <w:b/>
                <w:color w:val="FF0000"/>
              </w:rPr>
            </w:pPr>
            <w:r w:rsidRPr="003F6D16">
              <w:rPr>
                <w:b/>
                <w:color w:val="FF0000"/>
              </w:rPr>
              <w:t>Коды</w:t>
            </w:r>
          </w:p>
          <w:p w:rsidR="009C4A90" w:rsidRDefault="009C4A90" w:rsidP="00625391">
            <w:pPr>
              <w:jc w:val="center"/>
              <w:rPr>
                <w:b/>
              </w:rPr>
            </w:pPr>
            <w:r w:rsidRPr="003F6D16">
              <w:rPr>
                <w:b/>
                <w:color w:val="FF0000"/>
              </w:rPr>
              <w:t>ЛР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1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4</w:t>
            </w:r>
          </w:p>
        </w:tc>
      </w:tr>
      <w:tr w:rsidR="009C4A90" w:rsidRPr="00741BAE" w:rsidTr="00625391">
        <w:trPr>
          <w:trHeight w:val="407"/>
        </w:trPr>
        <w:tc>
          <w:tcPr>
            <w:tcW w:w="1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t>Раздел 1. Введение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31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pStyle w:val="11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B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</w:t>
            </w:r>
          </w:p>
          <w:p w:rsidR="009C4A90" w:rsidRPr="00741BAE" w:rsidRDefault="009C4A90" w:rsidP="00625391">
            <w:pPr>
              <w:pStyle w:val="11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BA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Информатизация образования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9C4A90" w:rsidRPr="00741BAE" w:rsidTr="00625391">
        <w:trPr>
          <w:trHeight w:val="231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9C4A90">
            <w:pPr>
              <w:pStyle w:val="a4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317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Информатизация образования, задачи информатизации образования.</w:t>
            </w:r>
            <w:r w:rsidRPr="00741BAE">
              <w:rPr>
                <w:rFonts w:cs="Times New Roman"/>
                <w:bCs/>
                <w:szCs w:val="24"/>
              </w:rPr>
              <w:t xml:space="preserve"> Информационные революции. Информатизация общества. Информационная культура, компоненты информационной культуры. Внедрение информационных и коммуникационных технологий в учебный процесс. 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31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szCs w:val="24"/>
              </w:rPr>
              <w:t>Подготовка сообщений по темам  «</w:t>
            </w:r>
            <w:r w:rsidRPr="00741BAE">
              <w:rPr>
                <w:bCs/>
                <w:szCs w:val="24"/>
              </w:rPr>
              <w:t>Информационные технологии  в сфере физкультуры и спорта в свете стратегических направлений модернизации образования», «Компьютер и здоровье школьника».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pStyle w:val="Default"/>
              <w:rPr>
                <w:b/>
                <w:lang w:eastAsia="en-US"/>
              </w:rPr>
            </w:pPr>
            <w:r w:rsidRPr="00741BAE">
              <w:rPr>
                <w:b/>
                <w:lang w:eastAsia="en-US"/>
              </w:rPr>
              <w:t xml:space="preserve">Тема 1.2. 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color w:val="000000"/>
                <w:szCs w:val="24"/>
                <w:lang w:eastAsia="en-US"/>
              </w:rPr>
              <w:t xml:space="preserve">Содержательное наполнение средств информационных и коммуникационных технологий 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9C4A90">
            <w:pPr>
              <w:pStyle w:val="a4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Информационная образовательная среда. Компоненты.</w:t>
            </w:r>
            <w:r w:rsidRPr="00741BAE">
              <w:rPr>
                <w:rFonts w:cs="Times New Roman"/>
                <w:bCs/>
                <w:szCs w:val="24"/>
              </w:rPr>
              <w:t xml:space="preserve"> Единое информационное образовательное пространство. 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Основные виды электронных информационных ресурсов</w:t>
            </w:r>
            <w:r w:rsidRPr="00741BAE">
              <w:rPr>
                <w:rFonts w:cs="Times New Roman"/>
                <w:bCs/>
                <w:szCs w:val="24"/>
              </w:rPr>
              <w:t>, основанные на использовании мультимедиа-технологий. Направления внедрения мультимедиа-ресурсов в учебный процесс.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71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2</w:t>
            </w:r>
            <w:r w:rsidRPr="00615ABD">
              <w:rPr>
                <w:bCs/>
                <w:color w:val="FF0000"/>
                <w:szCs w:val="24"/>
                <w:lang w:eastAsia="en-US"/>
              </w:rPr>
              <w:t>/2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9C4A90" w:rsidRPr="00741BAE" w:rsidTr="00625391">
        <w:trPr>
          <w:trHeight w:val="276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</w:rPr>
            </w:pPr>
            <w:r w:rsidRPr="00741BAE">
              <w:rPr>
                <w:bCs/>
                <w:szCs w:val="24"/>
                <w:lang w:eastAsia="en-US"/>
              </w:rPr>
              <w:t>1.</w:t>
            </w:r>
            <w:r w:rsidRPr="00741BAE">
              <w:rPr>
                <w:bCs/>
                <w:szCs w:val="24"/>
              </w:rPr>
              <w:t xml:space="preserve"> Знакомство с сетевыми сообществами учителей физической культуры в сети Интернет.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Создание тематического мини-каталога образовательных ресурсов для поддержки работы учителя физической культуры.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lastRenderedPageBreak/>
              <w:t>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1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lastRenderedPageBreak/>
              <w:t>Раздел 2.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Использование Интернет-технологий в деятельности учителя физической культуры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pStyle w:val="Default"/>
              <w:rPr>
                <w:b/>
                <w:lang w:eastAsia="en-US"/>
              </w:rPr>
            </w:pPr>
            <w:r w:rsidRPr="00741BAE">
              <w:rPr>
                <w:b/>
                <w:lang w:eastAsia="en-US"/>
              </w:rPr>
              <w:t>Тема 2.1. Интернет как среда для учебного диалога.</w:t>
            </w:r>
          </w:p>
          <w:p w:rsidR="009C4A90" w:rsidRPr="00741BAE" w:rsidRDefault="009C4A90" w:rsidP="00625391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9C4A90">
            <w:pPr>
              <w:pStyle w:val="a4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Знакомство с угрозами сети Интернет. Программы-контролёры.</w:t>
            </w:r>
            <w:r w:rsidRPr="00741BAE">
              <w:rPr>
                <w:rFonts w:cs="Times New Roman"/>
                <w:bCs/>
                <w:szCs w:val="24"/>
              </w:rPr>
              <w:t xml:space="preserve"> Этические нормы поведения в социальных сетях.</w:t>
            </w:r>
            <w:r w:rsidRPr="00741BA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Off-line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и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on-line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технологии.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Возможности дистанционного повышения квалификации учителя физической культуры.</w:t>
            </w:r>
            <w:r w:rsidRPr="00741BAE">
              <w:rPr>
                <w:rFonts w:cs="Times New Roman"/>
                <w:bCs/>
                <w:szCs w:val="24"/>
              </w:rPr>
              <w:t xml:space="preserve"> Совершенствование профессиональной деятельности, профессионального и личностного развития через участие в работе сетевых сообществ, образовательных порталов, дистанционных конференций и конкурсов. 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szCs w:val="24"/>
                <w:lang w:eastAsia="ru-RU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 xml:space="preserve">Обучающие программы и компьютерные тренажеры </w:t>
            </w:r>
            <w:r w:rsidRPr="00741BAE">
              <w:rPr>
                <w:rStyle w:val="a3"/>
                <w:rFonts w:cs="Times New Roman"/>
                <w:b/>
                <w:color w:val="000000"/>
                <w:szCs w:val="24"/>
              </w:rPr>
              <w:t>в сети интернет:</w:t>
            </w:r>
            <w:r w:rsidRPr="00741BAE">
              <w:rPr>
                <w:rStyle w:val="a3"/>
                <w:rFonts w:cs="Times New Roman"/>
                <w:color w:val="000000"/>
                <w:szCs w:val="24"/>
              </w:rPr>
              <w:t xml:space="preserve"> соответствие возрасту и уровню психического развития.</w:t>
            </w:r>
            <w:r w:rsidRPr="00741BAE">
              <w:rPr>
                <w:rFonts w:cs="Times New Roman"/>
                <w:szCs w:val="24"/>
              </w:rPr>
              <w:t xml:space="preserve"> Компьютерные технологии, реализующие диагностические процедуры.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/>
                <w:szCs w:val="24"/>
                <w:lang w:eastAsia="ru-RU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 xml:space="preserve">Обзор программных средств </w:t>
            </w:r>
            <w:proofErr w:type="gramStart"/>
            <w:r w:rsidRPr="00741BAE">
              <w:rPr>
                <w:rFonts w:cs="Times New Roman"/>
                <w:b/>
                <w:bCs/>
                <w:szCs w:val="24"/>
              </w:rPr>
              <w:t>для создание</w:t>
            </w:r>
            <w:proofErr w:type="gramEnd"/>
            <w:r w:rsidRPr="00741BAE"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741BAE">
              <w:rPr>
                <w:rFonts w:cs="Times New Roman"/>
                <w:b/>
                <w:bCs/>
                <w:szCs w:val="24"/>
              </w:rPr>
              <w:t>web</w:t>
            </w:r>
            <w:proofErr w:type="spellEnd"/>
            <w:r w:rsidRPr="00741BAE">
              <w:rPr>
                <w:rFonts w:cs="Times New Roman"/>
                <w:b/>
                <w:bCs/>
                <w:szCs w:val="24"/>
              </w:rPr>
              <w:t xml:space="preserve"> – сайтов. </w:t>
            </w:r>
            <w:r w:rsidRPr="00741BAE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Планирование </w:t>
            </w:r>
            <w:proofErr w:type="spellStart"/>
            <w:r w:rsidRPr="00741BAE">
              <w:rPr>
                <w:rFonts w:cs="Times New Roman"/>
                <w:color w:val="000000"/>
                <w:szCs w:val="24"/>
                <w:shd w:val="clear" w:color="auto" w:fill="FFFFFF"/>
              </w:rPr>
              <w:t>Web</w:t>
            </w:r>
            <w:proofErr w:type="spellEnd"/>
            <w:r w:rsidRPr="00741BAE">
              <w:rPr>
                <w:rFonts w:cs="Times New Roman"/>
                <w:color w:val="000000"/>
                <w:szCs w:val="24"/>
                <w:shd w:val="clear" w:color="auto" w:fill="FFFFFF"/>
              </w:rPr>
              <w:t>-сайта. Элементы </w:t>
            </w:r>
            <w:proofErr w:type="spellStart"/>
            <w:r w:rsidRPr="00741BAE">
              <w:rPr>
                <w:rFonts w:cs="Times New Roman"/>
                <w:color w:val="000000"/>
                <w:szCs w:val="24"/>
                <w:shd w:val="clear" w:color="auto" w:fill="FFFFFF"/>
              </w:rPr>
              <w:t>Web</w:t>
            </w:r>
            <w:proofErr w:type="spellEnd"/>
            <w:r w:rsidRPr="00741BAE">
              <w:rPr>
                <w:rFonts w:cs="Times New Roman"/>
                <w:color w:val="000000"/>
                <w:szCs w:val="24"/>
                <w:shd w:val="clear" w:color="auto" w:fill="FFFFFF"/>
              </w:rPr>
              <w:t>-страниц. Разработка структуры и дизайна сайта.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8</w:t>
            </w:r>
            <w:r w:rsidRPr="00615ABD">
              <w:rPr>
                <w:bCs/>
                <w:color w:val="FF0000"/>
                <w:szCs w:val="24"/>
                <w:lang w:eastAsia="en-US"/>
              </w:rPr>
              <w:t>/6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9C4A90">
            <w:pPr>
              <w:pStyle w:val="Default"/>
              <w:numPr>
                <w:ilvl w:val="0"/>
                <w:numId w:val="21"/>
              </w:numPr>
              <w:ind w:left="317" w:hanging="283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 xml:space="preserve">Знакомство с основами </w:t>
            </w:r>
            <w:proofErr w:type="spellStart"/>
            <w:r w:rsidRPr="00741BAE">
              <w:rPr>
                <w:bCs/>
                <w:lang w:eastAsia="en-US"/>
              </w:rPr>
              <w:t>сайтостроения</w:t>
            </w:r>
            <w:proofErr w:type="spellEnd"/>
            <w:r w:rsidRPr="00741BAE">
              <w:rPr>
                <w:bCs/>
                <w:lang w:eastAsia="en-US"/>
              </w:rPr>
              <w:t xml:space="preserve"> с помощью конструктора сайтов WIX.COM. Изучение положения о персональном сайте учителя.</w:t>
            </w:r>
          </w:p>
          <w:p w:rsidR="009C4A90" w:rsidRPr="00741BAE" w:rsidRDefault="009C4A90" w:rsidP="009C4A90">
            <w:pPr>
              <w:pStyle w:val="Default"/>
              <w:numPr>
                <w:ilvl w:val="0"/>
                <w:numId w:val="21"/>
              </w:numPr>
              <w:ind w:left="317" w:hanging="283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>Определить структурные компоненты размещаемого материала. Подобрать содержание структурных компонентов и дизайн оформления подготовленного материала.</w:t>
            </w:r>
          </w:p>
          <w:p w:rsidR="009C4A90" w:rsidRPr="00741BAE" w:rsidRDefault="009C4A90" w:rsidP="009C4A90">
            <w:pPr>
              <w:pStyle w:val="Default"/>
              <w:numPr>
                <w:ilvl w:val="0"/>
                <w:numId w:val="21"/>
              </w:numPr>
              <w:ind w:left="317" w:hanging="283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>Создание, наполнение содержанием тематического профессионального сайта с помощью конструктора сайтов WIX.COM.</w:t>
            </w:r>
          </w:p>
          <w:p w:rsidR="009C4A90" w:rsidRPr="00741BAE" w:rsidRDefault="009C4A90" w:rsidP="009C4A90">
            <w:pPr>
              <w:pStyle w:val="Default"/>
              <w:numPr>
                <w:ilvl w:val="0"/>
                <w:numId w:val="21"/>
              </w:numPr>
              <w:ind w:left="317" w:hanging="283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>Редактирование тематического профессионального сайта с помощью конструктора сайтов WIX.COM.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C4A90" w:rsidRPr="00741BAE" w:rsidRDefault="009C4A90" w:rsidP="00625391">
            <w:pPr>
              <w:pStyle w:val="Default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 xml:space="preserve">Знакомство с основами </w:t>
            </w:r>
            <w:proofErr w:type="spellStart"/>
            <w:r w:rsidRPr="00741BAE">
              <w:rPr>
                <w:bCs/>
                <w:lang w:eastAsia="en-US"/>
              </w:rPr>
              <w:t>сайтостроения</w:t>
            </w:r>
            <w:proofErr w:type="spellEnd"/>
            <w:r w:rsidRPr="00741BAE">
              <w:rPr>
                <w:bCs/>
                <w:lang w:eastAsia="en-US"/>
              </w:rPr>
              <w:t xml:space="preserve"> с помощью конструктора сайтов </w:t>
            </w:r>
            <w:r w:rsidRPr="00741BAE">
              <w:rPr>
                <w:bCs/>
                <w:lang w:val="en-US" w:eastAsia="en-US"/>
              </w:rPr>
              <w:t>Tilda</w:t>
            </w:r>
            <w:r w:rsidRPr="00741BAE">
              <w:rPr>
                <w:bCs/>
                <w:lang w:eastAsia="en-US"/>
              </w:rPr>
              <w:t>.</w:t>
            </w:r>
            <w:r w:rsidRPr="00741BAE">
              <w:rPr>
                <w:bCs/>
                <w:lang w:val="en-US" w:eastAsia="en-US"/>
              </w:rPr>
              <w:t>cc</w:t>
            </w:r>
            <w:r w:rsidRPr="00741BAE">
              <w:rPr>
                <w:bCs/>
                <w:lang w:eastAsia="en-US"/>
              </w:rPr>
              <w:t>.</w:t>
            </w:r>
          </w:p>
          <w:p w:rsidR="009C4A90" w:rsidRPr="00741BAE" w:rsidRDefault="009C4A90" w:rsidP="00625391">
            <w:pPr>
              <w:pStyle w:val="Default"/>
              <w:rPr>
                <w:bCs/>
                <w:lang w:eastAsia="en-US"/>
              </w:rPr>
            </w:pPr>
            <w:r w:rsidRPr="00741BAE">
              <w:rPr>
                <w:bCs/>
                <w:lang w:eastAsia="en-US"/>
              </w:rPr>
              <w:t xml:space="preserve">Создание, наполнение содержанием тематического профессионального сайта с помощью конструктора сайтов </w:t>
            </w:r>
            <w:r w:rsidRPr="00741BAE">
              <w:rPr>
                <w:bCs/>
                <w:lang w:val="en-US" w:eastAsia="en-US"/>
              </w:rPr>
              <w:t>Tilda</w:t>
            </w:r>
            <w:r w:rsidRPr="00741BAE">
              <w:rPr>
                <w:bCs/>
                <w:lang w:eastAsia="en-US"/>
              </w:rPr>
              <w:t>.</w:t>
            </w:r>
            <w:r w:rsidRPr="00741BAE">
              <w:rPr>
                <w:bCs/>
                <w:lang w:val="en-US" w:eastAsia="en-US"/>
              </w:rPr>
              <w:t>cc</w:t>
            </w:r>
            <w:r w:rsidRPr="00741BAE">
              <w:rPr>
                <w:bCs/>
                <w:lang w:eastAsia="en-US"/>
              </w:rPr>
              <w:t>.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 xml:space="preserve">Редактирование тематического профессионального сайта с помощью конструктора сайтов </w:t>
            </w:r>
            <w:r w:rsidRPr="00741BAE">
              <w:rPr>
                <w:bCs/>
                <w:szCs w:val="24"/>
                <w:lang w:val="en-US" w:eastAsia="en-US"/>
              </w:rPr>
              <w:t>Tilda</w:t>
            </w:r>
            <w:r w:rsidRPr="00741BAE">
              <w:rPr>
                <w:bCs/>
                <w:szCs w:val="24"/>
                <w:lang w:eastAsia="en-US"/>
              </w:rPr>
              <w:t>.</w:t>
            </w:r>
            <w:r w:rsidRPr="00741BAE">
              <w:rPr>
                <w:bCs/>
                <w:szCs w:val="24"/>
                <w:lang w:val="en-US" w:eastAsia="en-US"/>
              </w:rPr>
              <w:t>cc</w:t>
            </w:r>
            <w:r w:rsidRPr="00741BAE">
              <w:rPr>
                <w:bCs/>
                <w:szCs w:val="24"/>
                <w:lang w:eastAsia="en-US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12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  <w:r w:rsidRPr="00741BAE">
              <w:rPr>
                <w:b/>
                <w:bCs/>
                <w:lang w:eastAsia="en-US"/>
              </w:rPr>
              <w:t>Раздел 3.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color w:val="000000"/>
                <w:szCs w:val="24"/>
              </w:rPr>
              <w:t>Применение ИКТ в деятельности учителя физической культуры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pStyle w:val="Default"/>
              <w:rPr>
                <w:b/>
                <w:lang w:eastAsia="en-US"/>
              </w:rPr>
            </w:pPr>
            <w:r w:rsidRPr="00741BAE">
              <w:rPr>
                <w:b/>
                <w:lang w:eastAsia="en-US"/>
              </w:rPr>
              <w:lastRenderedPageBreak/>
              <w:t xml:space="preserve">Тема 3.1. </w:t>
            </w:r>
            <w:r w:rsidRPr="00741BAE">
              <w:rPr>
                <w:b/>
                <w:bCs/>
              </w:rPr>
              <w:t xml:space="preserve">Работа с программой </w:t>
            </w:r>
            <w:r w:rsidRPr="00741BAE">
              <w:rPr>
                <w:b/>
                <w:bCs/>
                <w:lang w:val="en-US"/>
              </w:rPr>
              <w:t>SMART</w:t>
            </w:r>
            <w:r w:rsidRPr="00741BAE">
              <w:rPr>
                <w:b/>
                <w:bCs/>
              </w:rPr>
              <w:t xml:space="preserve"> </w:t>
            </w:r>
            <w:r w:rsidRPr="00741BAE">
              <w:rPr>
                <w:b/>
                <w:bCs/>
                <w:lang w:val="en-US"/>
              </w:rPr>
              <w:t>Notebook</w:t>
            </w:r>
          </w:p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9C4A90">
            <w:pPr>
              <w:pStyle w:val="a4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Cs/>
                <w:szCs w:val="24"/>
              </w:rPr>
              <w:t xml:space="preserve">Требования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СанПин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при работе с интерактивной доской. Обзор рабочего пространства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Smart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Notebook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>.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Cs/>
                <w:szCs w:val="24"/>
              </w:rPr>
              <w:t xml:space="preserve">Основные алгоритмы создания дидактических заданий в программе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Smart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Notebook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в соответствии с требованиями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WorldSkills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8F561C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spacing w:line="240" w:lineRule="auto"/>
              <w:rPr>
                <w:szCs w:val="24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6</w:t>
            </w:r>
            <w:r w:rsidRPr="00615ABD">
              <w:rPr>
                <w:bCs/>
                <w:color w:val="FF0000"/>
                <w:szCs w:val="24"/>
                <w:lang w:eastAsia="en-US"/>
              </w:rPr>
              <w:t>/4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8F561C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9C4A90">
            <w:pPr>
              <w:pStyle w:val="a4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Cs/>
                <w:szCs w:val="24"/>
              </w:rPr>
              <w:t xml:space="preserve">Создание дидактических заданий в программе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Smart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Notebook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в соответствии с требованиями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WorldSkills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>.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  <w:lang w:eastAsia="ru-RU"/>
              </w:rPr>
            </w:pPr>
            <w:r w:rsidRPr="00741BAE">
              <w:rPr>
                <w:rFonts w:cs="Times New Roman"/>
                <w:bCs/>
                <w:szCs w:val="24"/>
              </w:rPr>
              <w:t xml:space="preserve">Создание и обработка комплексного информационного объекта в виде учебной презентации для интерактивной доски, в программе </w:t>
            </w:r>
            <w:r w:rsidRPr="00741BAE">
              <w:rPr>
                <w:rFonts w:cs="Times New Roman"/>
                <w:bCs/>
                <w:szCs w:val="24"/>
                <w:lang w:val="en-US"/>
              </w:rPr>
              <w:t>Smart</w:t>
            </w:r>
            <w:r w:rsidRPr="00741BAE">
              <w:rPr>
                <w:rFonts w:cs="Times New Roman"/>
                <w:szCs w:val="24"/>
              </w:rPr>
              <w:t xml:space="preserve"> </w:t>
            </w:r>
            <w:r w:rsidRPr="00741BAE">
              <w:rPr>
                <w:rFonts w:cs="Times New Roman"/>
                <w:bCs/>
                <w:szCs w:val="24"/>
                <w:lang w:val="en-US"/>
              </w:rPr>
              <w:t>Notebook</w:t>
            </w:r>
            <w:r w:rsidRPr="00741BAE">
              <w:rPr>
                <w:rFonts w:cs="Times New Roman"/>
                <w:bCs/>
                <w:szCs w:val="24"/>
              </w:rPr>
              <w:t>.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Cs/>
                <w:szCs w:val="24"/>
              </w:rPr>
              <w:t xml:space="preserve">Создание дидактических заданий в программе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Smart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Notebook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 с использованием документ-камеры.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</w:rPr>
              <w:t xml:space="preserve">Создание </w:t>
            </w:r>
            <w:r w:rsidRPr="00741BAE">
              <w:rPr>
                <w:bCs/>
                <w:szCs w:val="24"/>
                <w:lang w:eastAsia="en-US"/>
              </w:rPr>
              <w:t xml:space="preserve"> дидактических заданий по физической культуре, в программе </w:t>
            </w:r>
            <w:proofErr w:type="spellStart"/>
            <w:r w:rsidRPr="00741BAE">
              <w:rPr>
                <w:bCs/>
                <w:szCs w:val="24"/>
                <w:lang w:eastAsia="en-US"/>
              </w:rPr>
              <w:t>Smart</w:t>
            </w:r>
            <w:proofErr w:type="spellEnd"/>
            <w:r w:rsidRPr="00741BAE">
              <w:rPr>
                <w:bCs/>
                <w:szCs w:val="24"/>
                <w:lang w:eastAsia="en-US"/>
              </w:rPr>
              <w:t xml:space="preserve"> </w:t>
            </w:r>
            <w:proofErr w:type="spellStart"/>
            <w:r w:rsidRPr="00741BAE">
              <w:rPr>
                <w:bCs/>
                <w:szCs w:val="24"/>
                <w:lang w:eastAsia="en-US"/>
              </w:rPr>
              <w:t>Notebook</w:t>
            </w:r>
            <w:proofErr w:type="spellEnd"/>
            <w:r w:rsidRPr="00741BAE">
              <w:rPr>
                <w:bCs/>
                <w:szCs w:val="24"/>
                <w:lang w:eastAsia="en-US"/>
              </w:rPr>
              <w:t xml:space="preserve">, в соответствии с требованиями </w:t>
            </w:r>
            <w:proofErr w:type="spellStart"/>
            <w:r w:rsidRPr="00741BAE">
              <w:rPr>
                <w:bCs/>
                <w:szCs w:val="24"/>
                <w:lang w:eastAsia="en-US"/>
              </w:rPr>
              <w:t>WorldSkills</w:t>
            </w:r>
            <w:proofErr w:type="spellEnd"/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8F561C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pStyle w:val="Default"/>
              <w:rPr>
                <w:b/>
                <w:lang w:eastAsia="en-US"/>
              </w:rPr>
            </w:pPr>
            <w:r w:rsidRPr="00741BAE">
              <w:rPr>
                <w:b/>
                <w:lang w:eastAsia="en-US"/>
              </w:rPr>
              <w:t xml:space="preserve">Тема 3.2. 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741BAE">
              <w:rPr>
                <w:b/>
                <w:iCs/>
                <w:szCs w:val="24"/>
                <w:lang w:eastAsia="en-US"/>
              </w:rPr>
              <w:t xml:space="preserve">Дистанционное обучение 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8F561C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9C4A90">
            <w:pPr>
              <w:pStyle w:val="a4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szCs w:val="24"/>
              </w:rPr>
            </w:pPr>
            <w:r w:rsidRPr="00741BAE">
              <w:rPr>
                <w:rFonts w:cs="Times New Roman"/>
                <w:b/>
                <w:szCs w:val="24"/>
              </w:rPr>
              <w:t>Дистанционное обучение</w:t>
            </w:r>
            <w:r w:rsidRPr="00741BAE">
              <w:rPr>
                <w:rFonts w:cs="Times New Roman"/>
                <w:szCs w:val="24"/>
              </w:rPr>
              <w:t xml:space="preserve"> – задачи, особенности, направления, целевая аудитория. Технические и программные средства для организации и поддержки дистанционного обучения.</w:t>
            </w:r>
            <w:r w:rsidRPr="00741BAE">
              <w:rPr>
                <w:rFonts w:cs="Times New Roman"/>
                <w:b/>
                <w:szCs w:val="24"/>
              </w:rPr>
              <w:t xml:space="preserve"> Системы управления обучением (LMS) </w:t>
            </w:r>
            <w:r w:rsidRPr="00741BAE">
              <w:rPr>
                <w:rFonts w:cs="Times New Roman"/>
                <w:szCs w:val="24"/>
              </w:rPr>
              <w:t>П</w:t>
            </w:r>
            <w:r w:rsidRPr="00741BAE">
              <w:rPr>
                <w:rFonts w:cs="Times New Roman"/>
                <w:bCs/>
                <w:szCs w:val="24"/>
              </w:rPr>
              <w:t xml:space="preserve">рофессиональные средства, предназначенные для создания электронных курсов, тестов и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видеоуроков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>.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  <w:lang w:eastAsia="ru-RU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Технология проведения тестирования</w:t>
            </w:r>
            <w:r w:rsidRPr="00741BAE">
              <w:rPr>
                <w:rFonts w:cs="Times New Roman"/>
                <w:bCs/>
                <w:szCs w:val="24"/>
              </w:rPr>
              <w:t xml:space="preserve"> по различным предметам с автоматической проверкой результатов и выставлением отметок. </w:t>
            </w:r>
            <w:r w:rsidRPr="00741BAE">
              <w:rPr>
                <w:rFonts w:cs="Times New Roman"/>
                <w:b/>
                <w:bCs/>
                <w:szCs w:val="24"/>
              </w:rPr>
              <w:t>Программы для разработки диагностических средств</w:t>
            </w:r>
            <w:r w:rsidRPr="00741BAE">
              <w:rPr>
                <w:rFonts w:cs="Times New Roman"/>
                <w:bCs/>
                <w:szCs w:val="24"/>
              </w:rPr>
              <w:t xml:space="preserve"> «Конструктор тестов Онлайн Тест </w:t>
            </w:r>
            <w:r w:rsidRPr="00741BAE">
              <w:rPr>
                <w:rFonts w:cs="Times New Roman"/>
                <w:bCs/>
                <w:szCs w:val="24"/>
                <w:lang w:val="en-US"/>
              </w:rPr>
              <w:t>Pad</w:t>
            </w:r>
            <w:r w:rsidRPr="00741BAE">
              <w:rPr>
                <w:rFonts w:cs="Times New Roman"/>
                <w:bCs/>
                <w:szCs w:val="24"/>
              </w:rPr>
              <w:t xml:space="preserve">», «Сервис мобильных викторин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MyQuiz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>».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4</w:t>
            </w:r>
            <w:r w:rsidRPr="00615ABD">
              <w:rPr>
                <w:bCs/>
                <w:color w:val="FF0000"/>
                <w:szCs w:val="24"/>
                <w:lang w:eastAsia="en-US"/>
              </w:rPr>
              <w:t>/2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8F561C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lastRenderedPageBreak/>
              <w:t xml:space="preserve">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9C4A90">
            <w:pPr>
              <w:pStyle w:val="a4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 xml:space="preserve">Знакомство с системами </w:t>
            </w:r>
            <w:r w:rsidRPr="00741BAE">
              <w:rPr>
                <w:rFonts w:cs="Times New Roman"/>
                <w:b/>
                <w:bCs/>
                <w:szCs w:val="24"/>
                <w:lang w:val="en-US"/>
              </w:rPr>
              <w:t>LMS</w:t>
            </w:r>
            <w:r w:rsidRPr="00741BAE">
              <w:rPr>
                <w:rFonts w:cs="Times New Roman"/>
                <w:b/>
                <w:bCs/>
                <w:szCs w:val="24"/>
              </w:rPr>
              <w:t xml:space="preserve"> на примере  </w:t>
            </w:r>
            <w:r w:rsidRPr="00741BAE">
              <w:rPr>
                <w:rFonts w:cs="Times New Roman"/>
                <w:b/>
                <w:bCs/>
                <w:szCs w:val="24"/>
                <w:lang w:val="en-US"/>
              </w:rPr>
              <w:t>LMS</w:t>
            </w:r>
            <w:r w:rsidRPr="00741BAE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741BAE">
              <w:rPr>
                <w:rFonts w:cs="Times New Roman"/>
                <w:b/>
                <w:bCs/>
                <w:szCs w:val="24"/>
                <w:lang w:val="en-US"/>
              </w:rPr>
              <w:t>Moodle</w:t>
            </w:r>
            <w:r w:rsidRPr="00741BAE">
              <w:rPr>
                <w:rFonts w:cs="Times New Roman"/>
                <w:b/>
                <w:bCs/>
                <w:szCs w:val="24"/>
              </w:rPr>
              <w:t xml:space="preserve"> и </w:t>
            </w:r>
            <w:r w:rsidRPr="00741BAE">
              <w:rPr>
                <w:rFonts w:cs="Times New Roman"/>
                <w:b/>
                <w:bCs/>
                <w:szCs w:val="24"/>
                <w:lang w:val="en-US"/>
              </w:rPr>
              <w:t>LMS</w:t>
            </w:r>
            <w:r w:rsidRPr="00741BAE">
              <w:rPr>
                <w:rFonts w:cs="Times New Roman"/>
                <w:b/>
                <w:bCs/>
                <w:szCs w:val="24"/>
              </w:rPr>
              <w:t xml:space="preserve">  Ё-</w:t>
            </w:r>
            <w:proofErr w:type="spellStart"/>
            <w:r w:rsidRPr="00741BAE">
              <w:rPr>
                <w:rFonts w:cs="Times New Roman"/>
                <w:b/>
                <w:bCs/>
                <w:szCs w:val="24"/>
              </w:rPr>
              <w:t>стади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 xml:space="preserve">. Шаблоны для создания тестов. Импорт файлов. Вставка иллюстрации из буфера обмена. 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bCs/>
                <w:szCs w:val="24"/>
              </w:rPr>
            </w:pPr>
            <w:r w:rsidRPr="00741BAE">
              <w:rPr>
                <w:rFonts w:cs="Times New Roman"/>
                <w:b/>
                <w:bCs/>
                <w:szCs w:val="24"/>
              </w:rPr>
              <w:t>Разработка тестов и опросов в конструкторе тестов</w:t>
            </w:r>
            <w:r w:rsidRPr="00741BAE">
              <w:rPr>
                <w:rFonts w:cs="Times New Roman"/>
                <w:bCs/>
                <w:szCs w:val="24"/>
              </w:rPr>
              <w:t xml:space="preserve"> Онлайн Тест </w:t>
            </w:r>
            <w:r w:rsidRPr="00741BAE">
              <w:rPr>
                <w:rFonts w:cs="Times New Roman"/>
                <w:bCs/>
                <w:szCs w:val="24"/>
                <w:lang w:val="en-US"/>
              </w:rPr>
              <w:t>Pad</w:t>
            </w:r>
            <w:r w:rsidRPr="00741BAE">
              <w:rPr>
                <w:rFonts w:cs="Times New Roman"/>
                <w:bCs/>
                <w:szCs w:val="24"/>
              </w:rPr>
              <w:t xml:space="preserve">. Разработка мобильных викторин на сервисе мобильных викторин </w:t>
            </w:r>
            <w:proofErr w:type="spellStart"/>
            <w:r w:rsidRPr="00741BAE">
              <w:rPr>
                <w:rFonts w:cs="Times New Roman"/>
                <w:bCs/>
                <w:szCs w:val="24"/>
              </w:rPr>
              <w:t>MyQuiz</w:t>
            </w:r>
            <w:proofErr w:type="spellEnd"/>
            <w:r w:rsidRPr="00741BAE">
              <w:rPr>
                <w:rFonts w:cs="Times New Roman"/>
                <w:bCs/>
                <w:szCs w:val="24"/>
              </w:rPr>
              <w:t>.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0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>Проведение опросов среди обучающихся, педагогов, родителей.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741BAE">
              <w:rPr>
                <w:bCs/>
                <w:szCs w:val="24"/>
              </w:rPr>
              <w:t xml:space="preserve">Разработка кроссвордов в конструкторе тестов Онлайн Тест </w:t>
            </w:r>
            <w:r w:rsidRPr="00741BAE">
              <w:rPr>
                <w:bCs/>
                <w:szCs w:val="24"/>
                <w:lang w:val="en-US"/>
              </w:rPr>
              <w:t>Pad</w:t>
            </w:r>
            <w:r w:rsidRPr="00741BAE">
              <w:rPr>
                <w:bCs/>
                <w:szCs w:val="24"/>
              </w:rPr>
              <w:t>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Cs/>
                <w:i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8F561C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9C4A90" w:rsidRPr="00741BAE" w:rsidTr="00625391">
        <w:trPr>
          <w:trHeight w:val="277"/>
        </w:trPr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741BAE">
              <w:rPr>
                <w:b/>
                <w:iCs/>
                <w:szCs w:val="24"/>
                <w:lang w:eastAsia="en-US"/>
              </w:rPr>
              <w:t>Тема 3.3.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  <w:r w:rsidRPr="00741BAE">
              <w:rPr>
                <w:b/>
                <w:iCs/>
                <w:szCs w:val="24"/>
                <w:lang w:eastAsia="en-US"/>
              </w:rPr>
              <w:t>ИКТ для обучения школьников со специальными потребностями</w:t>
            </w: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Содержание учебного материала. 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8F561C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9C4A90" w:rsidRPr="00741BAE" w:rsidTr="00625391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9C4A90">
            <w:pPr>
              <w:pStyle w:val="a4"/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szCs w:val="24"/>
              </w:rPr>
            </w:pPr>
            <w:r w:rsidRPr="00741BAE">
              <w:rPr>
                <w:rFonts w:cs="Times New Roman"/>
                <w:szCs w:val="24"/>
              </w:rPr>
              <w:t>Современные информационные технологии в обучении школьников со специальными потребностями.</w:t>
            </w:r>
          </w:p>
          <w:p w:rsidR="009C4A90" w:rsidRPr="00741BAE" w:rsidRDefault="009C4A90" w:rsidP="009C4A90">
            <w:pPr>
              <w:pStyle w:val="a4"/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17" w:hanging="283"/>
              <w:rPr>
                <w:rFonts w:cs="Times New Roman"/>
                <w:szCs w:val="24"/>
              </w:rPr>
            </w:pPr>
            <w:r w:rsidRPr="00741BAE">
              <w:rPr>
                <w:rFonts w:cs="Times New Roman"/>
                <w:szCs w:val="24"/>
              </w:rPr>
              <w:t>Возможности технических и программных средств для обучения детей со специальными потребностями.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Контрольные работы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i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9C4A90" w:rsidRPr="00741BAE" w:rsidTr="00625391">
        <w:trPr>
          <w:trHeight w:val="277"/>
        </w:trPr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left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 xml:space="preserve">Технология описания аудиовизуального или технического средства </w:t>
            </w:r>
            <w:r w:rsidRPr="00741BAE">
              <w:rPr>
                <w:szCs w:val="24"/>
                <w:lang w:eastAsia="en-US"/>
              </w:rPr>
              <w:t>для обучения детей со специальными потребностями.</w:t>
            </w:r>
          </w:p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 w:rsidRPr="00741BAE">
              <w:rPr>
                <w:szCs w:val="24"/>
                <w:lang w:eastAsia="en-US"/>
              </w:rPr>
              <w:t>Создание тематического мини-каталога образовательных ресурсов для обучения школьников со специальными потребностями.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widowControl/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741BAE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8F561C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rFonts w:cs="Calibri"/>
                <w:bCs/>
                <w:color w:val="FF0000"/>
                <w:szCs w:val="24"/>
                <w:lang w:eastAsia="en-US"/>
              </w:rPr>
              <w:t xml:space="preserve">ЛР 9, ЛР 10, 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14,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15, Л</w:t>
            </w:r>
            <w:r>
              <w:rPr>
                <w:rFonts w:cs="Calibri"/>
                <w:bCs/>
                <w:color w:val="FF0000"/>
                <w:szCs w:val="24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szCs w:val="24"/>
                <w:lang w:eastAsia="en-US"/>
              </w:rPr>
              <w:t xml:space="preserve"> 16, ЛР 20, ЛР 21</w:t>
            </w:r>
          </w:p>
        </w:tc>
      </w:tr>
      <w:tr w:rsidR="009C4A90" w:rsidRPr="00741BAE" w:rsidTr="00625391">
        <w:trPr>
          <w:trHeight w:val="277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iCs/>
                <w:szCs w:val="24"/>
                <w:lang w:eastAsia="en-US"/>
              </w:rPr>
            </w:pPr>
          </w:p>
        </w:tc>
        <w:tc>
          <w:tcPr>
            <w:tcW w:w="9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right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Всего: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41BAE">
              <w:rPr>
                <w:b/>
                <w:bCs/>
                <w:szCs w:val="24"/>
                <w:lang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741BAE" w:rsidRDefault="009C4A90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</w:tbl>
    <w:p w:rsidR="00AF01B3" w:rsidRDefault="00AF01B3" w:rsidP="00AF01B3"/>
    <w:p w:rsidR="00AF01B3" w:rsidRDefault="00AF01B3" w:rsidP="00AF01B3">
      <w:pPr>
        <w:widowControl/>
        <w:jc w:val="left"/>
        <w:sectPr w:rsidR="00AF01B3"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AF01B3" w:rsidRPr="00F5244B" w:rsidRDefault="00AF01B3" w:rsidP="00F5244B">
      <w:pPr>
        <w:spacing w:line="240" w:lineRule="auto"/>
        <w:ind w:firstLine="709"/>
        <w:rPr>
          <w:b/>
          <w:sz w:val="28"/>
          <w:szCs w:val="28"/>
        </w:rPr>
      </w:pPr>
      <w:r w:rsidRPr="00F5244B">
        <w:rPr>
          <w:b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AF01B3" w:rsidRPr="00F5244B" w:rsidRDefault="00AF01B3" w:rsidP="00F5244B">
      <w:pPr>
        <w:spacing w:line="240" w:lineRule="auto"/>
        <w:ind w:firstLine="709"/>
        <w:rPr>
          <w:b/>
          <w:sz w:val="28"/>
          <w:szCs w:val="28"/>
        </w:rPr>
      </w:pPr>
      <w:r w:rsidRPr="00F5244B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AF01B3" w:rsidRPr="00F5244B" w:rsidRDefault="00AF01B3" w:rsidP="00F5244B">
      <w:pPr>
        <w:spacing w:line="240" w:lineRule="auto"/>
        <w:ind w:firstLine="709"/>
        <w:rPr>
          <w:sz w:val="28"/>
          <w:szCs w:val="28"/>
        </w:rPr>
      </w:pPr>
      <w:r w:rsidRPr="00F5244B">
        <w:rPr>
          <w:sz w:val="28"/>
          <w:szCs w:val="28"/>
        </w:rPr>
        <w:t>Реализация учебной дисциплины требует наличия учебного кабинета информатики и информационно-коммуникационных технологий.</w:t>
      </w:r>
    </w:p>
    <w:p w:rsidR="00AF01B3" w:rsidRPr="00F5244B" w:rsidRDefault="00AF01B3" w:rsidP="00F5244B">
      <w:pPr>
        <w:spacing w:line="240" w:lineRule="auto"/>
        <w:ind w:firstLine="709"/>
        <w:rPr>
          <w:sz w:val="28"/>
          <w:szCs w:val="28"/>
        </w:rPr>
      </w:pPr>
      <w:r w:rsidRPr="00F5244B">
        <w:rPr>
          <w:sz w:val="28"/>
          <w:szCs w:val="28"/>
        </w:rPr>
        <w:t xml:space="preserve">Оборудование учебного кабинета: </w:t>
      </w:r>
    </w:p>
    <w:p w:rsidR="00AF01B3" w:rsidRPr="00F5244B" w:rsidRDefault="00AF01B3" w:rsidP="00F5244B">
      <w:pPr>
        <w:pStyle w:val="a4"/>
        <w:numPr>
          <w:ilvl w:val="0"/>
          <w:numId w:val="12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AF01B3" w:rsidRPr="00F5244B" w:rsidRDefault="00AF01B3" w:rsidP="00F5244B">
      <w:pPr>
        <w:pStyle w:val="a4"/>
        <w:numPr>
          <w:ilvl w:val="0"/>
          <w:numId w:val="12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AF01B3" w:rsidRPr="00F5244B" w:rsidRDefault="00AF01B3" w:rsidP="00F5244B">
      <w:pPr>
        <w:pStyle w:val="a4"/>
        <w:numPr>
          <w:ilvl w:val="0"/>
          <w:numId w:val="12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 </w:t>
      </w:r>
    </w:p>
    <w:p w:rsidR="00AF01B3" w:rsidRPr="00F5244B" w:rsidRDefault="00AF01B3" w:rsidP="00F5244B">
      <w:pPr>
        <w:pStyle w:val="a4"/>
        <w:numPr>
          <w:ilvl w:val="0"/>
          <w:numId w:val="12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аудиторная доска для письма; </w:t>
      </w:r>
    </w:p>
    <w:p w:rsidR="00AF01B3" w:rsidRPr="00F5244B" w:rsidRDefault="00AF01B3" w:rsidP="00F5244B">
      <w:pPr>
        <w:pStyle w:val="a4"/>
        <w:numPr>
          <w:ilvl w:val="0"/>
          <w:numId w:val="12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AF01B3" w:rsidRPr="00F5244B" w:rsidRDefault="00AF01B3" w:rsidP="00F5244B">
      <w:pPr>
        <w:pStyle w:val="a4"/>
        <w:numPr>
          <w:ilvl w:val="0"/>
          <w:numId w:val="12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>вентиляционное оборудование, обеспечивающие комфортные условия проведения занятий.</w:t>
      </w:r>
    </w:p>
    <w:p w:rsidR="00AF01B3" w:rsidRPr="00F5244B" w:rsidRDefault="00AF01B3" w:rsidP="00F5244B">
      <w:pPr>
        <w:spacing w:line="240" w:lineRule="auto"/>
        <w:ind w:firstLine="709"/>
        <w:rPr>
          <w:sz w:val="28"/>
          <w:szCs w:val="28"/>
        </w:rPr>
      </w:pPr>
      <w:r w:rsidRPr="00F5244B">
        <w:rPr>
          <w:sz w:val="28"/>
          <w:szCs w:val="28"/>
        </w:rPr>
        <w:t xml:space="preserve">Технические средства обучения: </w:t>
      </w:r>
    </w:p>
    <w:p w:rsidR="00AF01B3" w:rsidRPr="00F5244B" w:rsidRDefault="00AF01B3" w:rsidP="00F5244B">
      <w:pPr>
        <w:pStyle w:val="a4"/>
        <w:numPr>
          <w:ilvl w:val="0"/>
          <w:numId w:val="13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мультимедиа проектор; </w:t>
      </w:r>
    </w:p>
    <w:p w:rsidR="00AF01B3" w:rsidRPr="00F5244B" w:rsidRDefault="00AF01B3" w:rsidP="00F5244B">
      <w:pPr>
        <w:pStyle w:val="a4"/>
        <w:numPr>
          <w:ilvl w:val="0"/>
          <w:numId w:val="13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интерактивная доска; </w:t>
      </w:r>
    </w:p>
    <w:p w:rsidR="00AF01B3" w:rsidRPr="00F5244B" w:rsidRDefault="00AF01B3" w:rsidP="00F5244B">
      <w:pPr>
        <w:pStyle w:val="a4"/>
        <w:numPr>
          <w:ilvl w:val="0"/>
          <w:numId w:val="13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>документ камера;</w:t>
      </w:r>
    </w:p>
    <w:p w:rsidR="00AF01B3" w:rsidRPr="00F5244B" w:rsidRDefault="00AF01B3" w:rsidP="00F5244B">
      <w:pPr>
        <w:pStyle w:val="a4"/>
        <w:numPr>
          <w:ilvl w:val="0"/>
          <w:numId w:val="13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>персональные компьютеры с лицензионным программным обеспечением;</w:t>
      </w:r>
    </w:p>
    <w:p w:rsidR="00AF01B3" w:rsidRPr="00F5244B" w:rsidRDefault="00AF01B3" w:rsidP="00F5244B">
      <w:pPr>
        <w:pStyle w:val="a4"/>
        <w:numPr>
          <w:ilvl w:val="0"/>
          <w:numId w:val="13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лазерный принтер; </w:t>
      </w:r>
    </w:p>
    <w:p w:rsidR="00AF01B3" w:rsidRPr="00F5244B" w:rsidRDefault="00AF01B3" w:rsidP="00F5244B">
      <w:pPr>
        <w:pStyle w:val="a4"/>
        <w:numPr>
          <w:ilvl w:val="0"/>
          <w:numId w:val="13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цифровой фотоаппарат; </w:t>
      </w:r>
    </w:p>
    <w:p w:rsidR="00AF01B3" w:rsidRPr="00F5244B" w:rsidRDefault="00AF01B3" w:rsidP="00F5244B">
      <w:pPr>
        <w:pStyle w:val="a4"/>
        <w:numPr>
          <w:ilvl w:val="0"/>
          <w:numId w:val="13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цифровая видеокамера; </w:t>
      </w:r>
    </w:p>
    <w:p w:rsidR="00AF01B3" w:rsidRPr="00F5244B" w:rsidRDefault="00AF01B3" w:rsidP="00F5244B">
      <w:pPr>
        <w:pStyle w:val="a4"/>
        <w:numPr>
          <w:ilvl w:val="0"/>
          <w:numId w:val="13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>устройства вывода звуковой информации: звуковые колонки и наушники по числу мест обучающихся.</w:t>
      </w:r>
    </w:p>
    <w:p w:rsidR="00AF01B3" w:rsidRPr="00F5244B" w:rsidRDefault="00AF01B3" w:rsidP="00F5244B">
      <w:pPr>
        <w:spacing w:line="240" w:lineRule="auto"/>
        <w:ind w:firstLine="709"/>
        <w:rPr>
          <w:b/>
          <w:sz w:val="28"/>
          <w:szCs w:val="28"/>
        </w:rPr>
      </w:pPr>
      <w:r w:rsidRPr="00F5244B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AF01B3" w:rsidRPr="00F5244B" w:rsidRDefault="00AF01B3" w:rsidP="00F5244B">
      <w:pPr>
        <w:spacing w:line="240" w:lineRule="auto"/>
        <w:ind w:firstLine="709"/>
        <w:rPr>
          <w:sz w:val="28"/>
          <w:szCs w:val="28"/>
        </w:rPr>
      </w:pPr>
      <w:r w:rsidRPr="00F5244B">
        <w:rPr>
          <w:sz w:val="28"/>
          <w:szCs w:val="28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AF01B3" w:rsidRPr="00F5244B" w:rsidRDefault="00AF01B3" w:rsidP="00F5244B">
      <w:pPr>
        <w:spacing w:line="240" w:lineRule="auto"/>
        <w:ind w:firstLine="709"/>
        <w:rPr>
          <w:sz w:val="28"/>
          <w:szCs w:val="28"/>
        </w:rPr>
      </w:pPr>
    </w:p>
    <w:p w:rsidR="00AF01B3" w:rsidRPr="00F5244B" w:rsidRDefault="00AF01B3" w:rsidP="00F5244B">
      <w:pPr>
        <w:spacing w:line="240" w:lineRule="auto"/>
        <w:ind w:firstLine="709"/>
        <w:rPr>
          <w:b/>
          <w:sz w:val="28"/>
          <w:szCs w:val="28"/>
        </w:rPr>
      </w:pPr>
      <w:r w:rsidRPr="00F5244B">
        <w:rPr>
          <w:b/>
          <w:sz w:val="28"/>
          <w:szCs w:val="28"/>
        </w:rPr>
        <w:t>3.2.1. Печатные издания:</w:t>
      </w:r>
    </w:p>
    <w:p w:rsidR="00AF01B3" w:rsidRPr="00CD0B42" w:rsidRDefault="00AF01B3" w:rsidP="00F5244B">
      <w:pPr>
        <w:pStyle w:val="a4"/>
        <w:numPr>
          <w:ilvl w:val="0"/>
          <w:numId w:val="14"/>
        </w:numPr>
        <w:spacing w:line="240" w:lineRule="auto"/>
        <w:ind w:left="0" w:firstLine="709"/>
        <w:rPr>
          <w:rFonts w:cs="Times New Roman"/>
          <w:sz w:val="28"/>
          <w:szCs w:val="28"/>
          <w:highlight w:val="yellow"/>
        </w:rPr>
      </w:pPr>
      <w:r w:rsidRPr="00CD0B42">
        <w:rPr>
          <w:rFonts w:cs="Times New Roman"/>
          <w:sz w:val="28"/>
          <w:szCs w:val="28"/>
          <w:highlight w:val="yellow"/>
        </w:rPr>
        <w:t xml:space="preserve">Гаврилов, М.В. Информатика и информационные технологии: учебник для СПО / М.В. Гаврилов, В.А. Климов. — 4-е изд., </w:t>
      </w:r>
      <w:proofErr w:type="spellStart"/>
      <w:r w:rsidRPr="00CD0B42">
        <w:rPr>
          <w:rFonts w:cs="Times New Roman"/>
          <w:sz w:val="28"/>
          <w:szCs w:val="28"/>
          <w:highlight w:val="yellow"/>
        </w:rPr>
        <w:t>перераб</w:t>
      </w:r>
      <w:proofErr w:type="spellEnd"/>
      <w:r w:rsidRPr="00CD0B42">
        <w:rPr>
          <w:rFonts w:cs="Times New Roman"/>
          <w:sz w:val="28"/>
          <w:szCs w:val="28"/>
          <w:highlight w:val="yellow"/>
        </w:rPr>
        <w:t>. И доп. [Электронный ресурс.]— М.: Издательство Юрайт, 2019. (ЭБС)</w:t>
      </w:r>
    </w:p>
    <w:p w:rsidR="00AF01B3" w:rsidRPr="00CD0B42" w:rsidRDefault="00AF01B3" w:rsidP="00F5244B">
      <w:pPr>
        <w:numPr>
          <w:ilvl w:val="0"/>
          <w:numId w:val="1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auto"/>
        <w:ind w:left="0" w:firstLine="709"/>
        <w:rPr>
          <w:color w:val="212121"/>
          <w:spacing w:val="-11"/>
          <w:sz w:val="28"/>
          <w:szCs w:val="28"/>
          <w:highlight w:val="yellow"/>
        </w:rPr>
      </w:pPr>
      <w:proofErr w:type="spellStart"/>
      <w:r w:rsidRPr="00CD0B42">
        <w:rPr>
          <w:color w:val="212121"/>
          <w:spacing w:val="4"/>
          <w:sz w:val="28"/>
          <w:szCs w:val="28"/>
          <w:highlight w:val="yellow"/>
        </w:rPr>
        <w:t>Гохберг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 xml:space="preserve"> Г.С., </w:t>
      </w:r>
      <w:proofErr w:type="spellStart"/>
      <w:r w:rsidRPr="00CD0B42">
        <w:rPr>
          <w:color w:val="212121"/>
          <w:spacing w:val="4"/>
          <w:sz w:val="28"/>
          <w:szCs w:val="28"/>
          <w:highlight w:val="yellow"/>
        </w:rPr>
        <w:t>Зафиевский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 xml:space="preserve"> А.В., </w:t>
      </w:r>
      <w:proofErr w:type="spellStart"/>
      <w:r w:rsidRPr="00CD0B42">
        <w:rPr>
          <w:color w:val="212121"/>
          <w:spacing w:val="4"/>
          <w:sz w:val="28"/>
          <w:szCs w:val="28"/>
          <w:highlight w:val="yellow"/>
        </w:rPr>
        <w:t>Короткин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 xml:space="preserve"> </w:t>
      </w:r>
      <w:proofErr w:type="spellStart"/>
      <w:r w:rsidRPr="00CD0B42">
        <w:rPr>
          <w:color w:val="212121"/>
          <w:spacing w:val="4"/>
          <w:sz w:val="28"/>
          <w:szCs w:val="28"/>
          <w:highlight w:val="yellow"/>
        </w:rPr>
        <w:t>А.А.Информационные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 xml:space="preserve"> технологии: </w:t>
      </w:r>
      <w:proofErr w:type="spellStart"/>
      <w:r w:rsidRPr="00CD0B42">
        <w:rPr>
          <w:color w:val="212121"/>
          <w:spacing w:val="4"/>
          <w:sz w:val="28"/>
          <w:szCs w:val="28"/>
          <w:highlight w:val="yellow"/>
        </w:rPr>
        <w:t>учеб.пособие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 xml:space="preserve"> для </w:t>
      </w:r>
      <w:proofErr w:type="spellStart"/>
      <w:r w:rsidRPr="00CD0B42">
        <w:rPr>
          <w:color w:val="212121"/>
          <w:spacing w:val="4"/>
          <w:sz w:val="28"/>
          <w:szCs w:val="28"/>
          <w:highlight w:val="yellow"/>
        </w:rPr>
        <w:t>сред.проф.образования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 xml:space="preserve">/ </w:t>
      </w:r>
      <w:proofErr w:type="spellStart"/>
      <w:proofErr w:type="gramStart"/>
      <w:r w:rsidRPr="00CD0B42">
        <w:rPr>
          <w:color w:val="212121"/>
          <w:spacing w:val="4"/>
          <w:sz w:val="28"/>
          <w:szCs w:val="28"/>
          <w:highlight w:val="yellow"/>
        </w:rPr>
        <w:t>Г.С.Гохберг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>.,</w:t>
      </w:r>
      <w:proofErr w:type="gramEnd"/>
      <w:r w:rsidRPr="00CD0B42">
        <w:rPr>
          <w:color w:val="212121"/>
          <w:spacing w:val="4"/>
          <w:sz w:val="28"/>
          <w:szCs w:val="28"/>
          <w:highlight w:val="yellow"/>
        </w:rPr>
        <w:t xml:space="preserve"> </w:t>
      </w:r>
      <w:proofErr w:type="spellStart"/>
      <w:r w:rsidRPr="00CD0B42">
        <w:rPr>
          <w:color w:val="212121"/>
          <w:spacing w:val="4"/>
          <w:sz w:val="28"/>
          <w:szCs w:val="28"/>
          <w:highlight w:val="yellow"/>
        </w:rPr>
        <w:t>А.В.Зафиевский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 xml:space="preserve">, </w:t>
      </w:r>
      <w:proofErr w:type="spellStart"/>
      <w:r w:rsidRPr="00CD0B42">
        <w:rPr>
          <w:color w:val="212121"/>
          <w:spacing w:val="4"/>
          <w:sz w:val="28"/>
          <w:szCs w:val="28"/>
          <w:highlight w:val="yellow"/>
        </w:rPr>
        <w:t>А.А.Короткин</w:t>
      </w:r>
      <w:proofErr w:type="spellEnd"/>
      <w:r w:rsidRPr="00CD0B42">
        <w:rPr>
          <w:color w:val="212121"/>
          <w:spacing w:val="4"/>
          <w:sz w:val="28"/>
          <w:szCs w:val="28"/>
          <w:highlight w:val="yellow"/>
        </w:rPr>
        <w:t xml:space="preserve">. - М.: Издательский центр </w:t>
      </w:r>
      <w:r w:rsidRPr="00CD0B42">
        <w:rPr>
          <w:bCs/>
          <w:color w:val="212121"/>
          <w:spacing w:val="4"/>
          <w:sz w:val="28"/>
          <w:szCs w:val="28"/>
          <w:highlight w:val="yellow"/>
        </w:rPr>
        <w:t>«</w:t>
      </w:r>
      <w:r w:rsidRPr="00CD0B42">
        <w:rPr>
          <w:color w:val="212121"/>
          <w:spacing w:val="4"/>
          <w:sz w:val="28"/>
          <w:szCs w:val="28"/>
          <w:highlight w:val="yellow"/>
        </w:rPr>
        <w:t xml:space="preserve">Академия», </w:t>
      </w:r>
      <w:r w:rsidRPr="00CD0B42">
        <w:rPr>
          <w:color w:val="212121"/>
          <w:spacing w:val="-2"/>
          <w:sz w:val="28"/>
          <w:szCs w:val="28"/>
          <w:highlight w:val="yellow"/>
        </w:rPr>
        <w:t>2014.</w:t>
      </w:r>
    </w:p>
    <w:p w:rsidR="00AF01B3" w:rsidRPr="00CD0B42" w:rsidRDefault="00AF01B3" w:rsidP="00F5244B">
      <w:pPr>
        <w:pStyle w:val="a4"/>
        <w:numPr>
          <w:ilvl w:val="0"/>
          <w:numId w:val="14"/>
        </w:numPr>
        <w:spacing w:line="240" w:lineRule="auto"/>
        <w:ind w:left="0" w:firstLine="709"/>
        <w:rPr>
          <w:rFonts w:cs="Times New Roman"/>
          <w:sz w:val="28"/>
          <w:szCs w:val="28"/>
          <w:highlight w:val="yellow"/>
        </w:rPr>
      </w:pPr>
      <w:r w:rsidRPr="00CD0B42">
        <w:rPr>
          <w:rFonts w:cs="Times New Roman"/>
          <w:sz w:val="28"/>
          <w:szCs w:val="28"/>
          <w:highlight w:val="yellow"/>
        </w:rPr>
        <w:t>Зимин, В.П. Информатика. Лабораторный практикум в 2 ч. Часть 1: учебное пособие для СПО / В.П. Зимин. [Электронный ресурс.]— М.: Издательство Юрайт, 2020. (ЭБС)</w:t>
      </w:r>
    </w:p>
    <w:p w:rsidR="00AF01B3" w:rsidRPr="00CD0B42" w:rsidRDefault="00AF01B3" w:rsidP="00F5244B">
      <w:pPr>
        <w:pStyle w:val="a4"/>
        <w:numPr>
          <w:ilvl w:val="0"/>
          <w:numId w:val="14"/>
        </w:numPr>
        <w:spacing w:line="240" w:lineRule="auto"/>
        <w:ind w:left="0" w:firstLine="709"/>
        <w:rPr>
          <w:rFonts w:cs="Times New Roman"/>
          <w:sz w:val="28"/>
          <w:szCs w:val="28"/>
          <w:highlight w:val="yellow"/>
        </w:rPr>
      </w:pPr>
      <w:r w:rsidRPr="00CD0B42">
        <w:rPr>
          <w:rFonts w:cs="Times New Roman"/>
          <w:sz w:val="28"/>
          <w:szCs w:val="28"/>
          <w:highlight w:val="yellow"/>
        </w:rPr>
        <w:lastRenderedPageBreak/>
        <w:t>Зимин, В.П. Информатика. Лабораторный практикум в 2 ч. Часть 2: учебное пособие для СПО / В.П. Зимин. [Электронный ресурс.] — М.: Издательство Юрайт, 2020. (ЭБС)</w:t>
      </w:r>
    </w:p>
    <w:p w:rsidR="00AF01B3" w:rsidRPr="00CD0B42" w:rsidRDefault="00AF01B3" w:rsidP="00F5244B">
      <w:pPr>
        <w:pStyle w:val="a4"/>
        <w:numPr>
          <w:ilvl w:val="0"/>
          <w:numId w:val="14"/>
        </w:numPr>
        <w:spacing w:line="240" w:lineRule="auto"/>
        <w:ind w:left="0" w:firstLine="709"/>
        <w:rPr>
          <w:rFonts w:cs="Times New Roman"/>
          <w:sz w:val="28"/>
          <w:szCs w:val="28"/>
          <w:highlight w:val="yellow"/>
        </w:rPr>
      </w:pPr>
      <w:r w:rsidRPr="00CD0B42">
        <w:rPr>
          <w:rFonts w:cs="Times New Roman"/>
          <w:sz w:val="28"/>
          <w:szCs w:val="28"/>
          <w:highlight w:val="yellow"/>
        </w:rPr>
        <w:t>Куприянов, Д.В. Информационное обеспечение профессиональной деятельности: учебник и практикум для СПО / Д.В. Куприянов. [Электронный ресурс.] — М.: Издательство Юрайт, 2020. (ЭБС)</w:t>
      </w:r>
    </w:p>
    <w:p w:rsidR="00AF01B3" w:rsidRPr="00CD0B42" w:rsidRDefault="00AF01B3" w:rsidP="00F5244B">
      <w:pPr>
        <w:pStyle w:val="a4"/>
        <w:numPr>
          <w:ilvl w:val="0"/>
          <w:numId w:val="14"/>
        </w:numPr>
        <w:spacing w:line="240" w:lineRule="auto"/>
        <w:ind w:left="0" w:firstLine="709"/>
        <w:rPr>
          <w:rFonts w:cs="Times New Roman"/>
          <w:color w:val="000000"/>
          <w:sz w:val="28"/>
          <w:szCs w:val="28"/>
          <w:highlight w:val="yellow"/>
        </w:rPr>
      </w:pPr>
      <w:r w:rsidRPr="00CD0B42">
        <w:rPr>
          <w:rFonts w:cs="Times New Roman"/>
          <w:color w:val="000000"/>
          <w:sz w:val="28"/>
          <w:szCs w:val="28"/>
          <w:highlight w:val="yellow"/>
        </w:rPr>
        <w:t xml:space="preserve">Михеева Е.В. Информационные технологии в профессиональной деятельности: </w:t>
      </w:r>
      <w:proofErr w:type="spellStart"/>
      <w:r w:rsidRPr="00CD0B42">
        <w:rPr>
          <w:rFonts w:cs="Times New Roman"/>
          <w:color w:val="000000"/>
          <w:sz w:val="28"/>
          <w:szCs w:val="28"/>
          <w:highlight w:val="yellow"/>
        </w:rPr>
        <w:t>учеб.пособие</w:t>
      </w:r>
      <w:proofErr w:type="spellEnd"/>
      <w:r w:rsidRPr="00CD0B42">
        <w:rPr>
          <w:rFonts w:cs="Times New Roman"/>
          <w:color w:val="000000"/>
          <w:sz w:val="28"/>
          <w:szCs w:val="28"/>
          <w:highlight w:val="yellow"/>
        </w:rPr>
        <w:t xml:space="preserve"> для </w:t>
      </w:r>
      <w:proofErr w:type="spellStart"/>
      <w:r w:rsidRPr="00CD0B42">
        <w:rPr>
          <w:rFonts w:cs="Times New Roman"/>
          <w:color w:val="000000"/>
          <w:sz w:val="28"/>
          <w:szCs w:val="28"/>
          <w:highlight w:val="yellow"/>
        </w:rPr>
        <w:t>студ.учреждений</w:t>
      </w:r>
      <w:proofErr w:type="spellEnd"/>
      <w:r w:rsidRPr="00CD0B42">
        <w:rPr>
          <w:rFonts w:cs="Times New Roman"/>
          <w:color w:val="000000"/>
          <w:sz w:val="28"/>
          <w:szCs w:val="28"/>
          <w:highlight w:val="yellow"/>
        </w:rPr>
        <w:t xml:space="preserve"> СПО – М.: Изд.центр «Академия», 2019.</w:t>
      </w:r>
    </w:p>
    <w:p w:rsidR="00AF01B3" w:rsidRPr="00CD0B42" w:rsidRDefault="00AF01B3" w:rsidP="00F5244B">
      <w:pPr>
        <w:pStyle w:val="a4"/>
        <w:numPr>
          <w:ilvl w:val="0"/>
          <w:numId w:val="14"/>
        </w:numPr>
        <w:spacing w:line="240" w:lineRule="auto"/>
        <w:ind w:left="0" w:firstLine="709"/>
        <w:rPr>
          <w:rFonts w:cs="Times New Roman"/>
          <w:sz w:val="28"/>
          <w:szCs w:val="28"/>
          <w:highlight w:val="yellow"/>
        </w:rPr>
      </w:pPr>
      <w:r w:rsidRPr="00CD0B42">
        <w:rPr>
          <w:rFonts w:cs="Times New Roman"/>
          <w:sz w:val="28"/>
          <w:szCs w:val="28"/>
          <w:highlight w:val="yellow"/>
        </w:rPr>
        <w:t>Советов, Б.Я. Информационные технологии: учебник для СПО / Б.Я. Советов, В.В. </w:t>
      </w:r>
      <w:proofErr w:type="spellStart"/>
      <w:r w:rsidRPr="00CD0B42">
        <w:rPr>
          <w:rFonts w:cs="Times New Roman"/>
          <w:sz w:val="28"/>
          <w:szCs w:val="28"/>
          <w:highlight w:val="yellow"/>
        </w:rPr>
        <w:t>Цехановский</w:t>
      </w:r>
      <w:proofErr w:type="spellEnd"/>
      <w:r w:rsidRPr="00CD0B42">
        <w:rPr>
          <w:rFonts w:cs="Times New Roman"/>
          <w:sz w:val="28"/>
          <w:szCs w:val="28"/>
          <w:highlight w:val="yellow"/>
        </w:rPr>
        <w:t xml:space="preserve">. — 7-е изд., </w:t>
      </w:r>
      <w:proofErr w:type="spellStart"/>
      <w:r w:rsidRPr="00CD0B42">
        <w:rPr>
          <w:rFonts w:cs="Times New Roman"/>
          <w:sz w:val="28"/>
          <w:szCs w:val="28"/>
          <w:highlight w:val="yellow"/>
        </w:rPr>
        <w:t>перераб</w:t>
      </w:r>
      <w:proofErr w:type="spellEnd"/>
      <w:r w:rsidRPr="00CD0B42">
        <w:rPr>
          <w:rFonts w:cs="Times New Roman"/>
          <w:sz w:val="28"/>
          <w:szCs w:val="28"/>
          <w:highlight w:val="yellow"/>
        </w:rPr>
        <w:t>. И доп. [Электронный ресурс.] — М.: Издательство Юрайт, 2020. (ЭБС)</w:t>
      </w:r>
    </w:p>
    <w:p w:rsidR="00AF01B3" w:rsidRPr="00F5244B" w:rsidRDefault="00AF01B3" w:rsidP="00F5244B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rPr>
          <w:sz w:val="28"/>
          <w:szCs w:val="28"/>
        </w:rPr>
      </w:pPr>
    </w:p>
    <w:p w:rsidR="00AF01B3" w:rsidRPr="00F5244B" w:rsidRDefault="00AF01B3" w:rsidP="00F5244B">
      <w:pPr>
        <w:pStyle w:val="a4"/>
        <w:numPr>
          <w:ilvl w:val="2"/>
          <w:numId w:val="9"/>
        </w:numPr>
        <w:spacing w:line="240" w:lineRule="auto"/>
        <w:ind w:left="0" w:firstLine="709"/>
        <w:rPr>
          <w:rFonts w:eastAsia="Calibri" w:cs="Times New Roman"/>
          <w:b/>
          <w:sz w:val="28"/>
          <w:szCs w:val="28"/>
        </w:rPr>
      </w:pPr>
      <w:r w:rsidRPr="00F5244B">
        <w:rPr>
          <w:rFonts w:cs="Times New Roman"/>
          <w:b/>
          <w:sz w:val="28"/>
          <w:szCs w:val="28"/>
        </w:rPr>
        <w:t>Электронные издания (электронные ресурсы)</w:t>
      </w:r>
      <w:r w:rsidRPr="00F5244B">
        <w:rPr>
          <w:rFonts w:eastAsia="Calibri" w:cs="Times New Roman"/>
          <w:b/>
          <w:sz w:val="28"/>
          <w:szCs w:val="28"/>
        </w:rPr>
        <w:t xml:space="preserve"> </w:t>
      </w:r>
    </w:p>
    <w:p w:rsidR="00AF01B3" w:rsidRPr="00F5244B" w:rsidRDefault="00AF01B3" w:rsidP="00F5244B">
      <w:pPr>
        <w:pStyle w:val="a4"/>
        <w:numPr>
          <w:ilvl w:val="0"/>
          <w:numId w:val="1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>Александрова З.В. Мастер-класс «Работа с интерактивными средствами коллекции LAT 2.0 – RU [</w:t>
      </w:r>
      <w:proofErr w:type="spellStart"/>
      <w:r w:rsidRPr="00F5244B">
        <w:rPr>
          <w:rFonts w:cs="Times New Roman"/>
          <w:sz w:val="28"/>
          <w:szCs w:val="28"/>
        </w:rPr>
        <w:t>Электорный</w:t>
      </w:r>
      <w:proofErr w:type="spellEnd"/>
      <w:r w:rsidRPr="00F5244B">
        <w:rPr>
          <w:rFonts w:cs="Times New Roman"/>
          <w:sz w:val="28"/>
          <w:szCs w:val="28"/>
        </w:rPr>
        <w:t xml:space="preserve"> ресурс]. URL:  </w:t>
      </w:r>
      <w:hyperlink r:id="rId5" w:history="1">
        <w:r w:rsidRPr="00F5244B">
          <w:rPr>
            <w:rStyle w:val="a3"/>
            <w:sz w:val="28"/>
            <w:szCs w:val="28"/>
          </w:rPr>
          <w:t>http://ru.calameo.com/read/00036098483ba3e39ac72</w:t>
        </w:r>
      </w:hyperlink>
      <w:r w:rsidRPr="00F5244B">
        <w:rPr>
          <w:rFonts w:cs="Times New Roman"/>
          <w:sz w:val="28"/>
          <w:szCs w:val="28"/>
        </w:rPr>
        <w:t xml:space="preserve"> (дата обращения 02.04.2020).</w:t>
      </w:r>
    </w:p>
    <w:p w:rsidR="00AF01B3" w:rsidRPr="00F5244B" w:rsidRDefault="00AF01B3" w:rsidP="00F5244B">
      <w:pPr>
        <w:pStyle w:val="a4"/>
        <w:numPr>
          <w:ilvl w:val="0"/>
          <w:numId w:val="1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>Дистанционные обучающие комплексы по Информатике и ИКТ. Информатика и информационные технологии [</w:t>
      </w:r>
      <w:proofErr w:type="spellStart"/>
      <w:r w:rsidRPr="00F5244B">
        <w:rPr>
          <w:rFonts w:cs="Times New Roman"/>
          <w:sz w:val="28"/>
          <w:szCs w:val="28"/>
        </w:rPr>
        <w:t>Электорный</w:t>
      </w:r>
      <w:proofErr w:type="spellEnd"/>
      <w:r w:rsidRPr="00F5244B">
        <w:rPr>
          <w:rFonts w:cs="Times New Roman"/>
          <w:sz w:val="28"/>
          <w:szCs w:val="28"/>
        </w:rPr>
        <w:t xml:space="preserve"> ресурс]. URL:  </w:t>
      </w:r>
      <w:hyperlink r:id="rId6" w:history="1">
        <w:r w:rsidRPr="00F5244B">
          <w:rPr>
            <w:rStyle w:val="a3"/>
            <w:sz w:val="28"/>
            <w:szCs w:val="28"/>
          </w:rPr>
          <w:t>http://markx.narod.ru/sch/</w:t>
        </w:r>
      </w:hyperlink>
      <w:r w:rsidRPr="00F5244B">
        <w:rPr>
          <w:rFonts w:cs="Times New Roman"/>
          <w:sz w:val="28"/>
          <w:szCs w:val="28"/>
        </w:rPr>
        <w:t>(дата обращения 02.04.2020).</w:t>
      </w:r>
    </w:p>
    <w:p w:rsidR="00AF01B3" w:rsidRPr="00F5244B" w:rsidRDefault="00AF01B3" w:rsidP="00F5244B">
      <w:pPr>
        <w:pStyle w:val="a4"/>
        <w:numPr>
          <w:ilvl w:val="0"/>
          <w:numId w:val="1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Каталог </w:t>
      </w:r>
      <w:proofErr w:type="spellStart"/>
      <w:r w:rsidRPr="00F5244B">
        <w:rPr>
          <w:rFonts w:cs="Times New Roman"/>
          <w:sz w:val="28"/>
          <w:szCs w:val="28"/>
        </w:rPr>
        <w:t>видеоуроков</w:t>
      </w:r>
      <w:proofErr w:type="spellEnd"/>
      <w:r w:rsidRPr="00F5244B">
        <w:rPr>
          <w:rFonts w:cs="Times New Roman"/>
          <w:sz w:val="28"/>
          <w:szCs w:val="28"/>
        </w:rPr>
        <w:t xml:space="preserve"> TeachVideo.ru. [</w:t>
      </w:r>
      <w:proofErr w:type="spellStart"/>
      <w:r w:rsidRPr="00F5244B">
        <w:rPr>
          <w:rFonts w:cs="Times New Roman"/>
          <w:sz w:val="28"/>
          <w:szCs w:val="28"/>
        </w:rPr>
        <w:t>Электорный</w:t>
      </w:r>
      <w:proofErr w:type="spellEnd"/>
      <w:r w:rsidRPr="00F5244B">
        <w:rPr>
          <w:rFonts w:cs="Times New Roman"/>
          <w:sz w:val="28"/>
          <w:szCs w:val="28"/>
        </w:rPr>
        <w:t xml:space="preserve"> ресурс]. URL: http:// </w:t>
      </w:r>
      <w:hyperlink r:id="rId7" w:history="1">
        <w:r w:rsidRPr="00F5244B">
          <w:rPr>
            <w:rStyle w:val="a3"/>
            <w:sz w:val="28"/>
            <w:szCs w:val="28"/>
          </w:rPr>
          <w:t>www.teachvideo.ru/catalog?utm_source=adwords&amp;utm_medium=cpc&amp;utm_campaign=learning_lessons&amp;gclid=CI7Ej6Oax6YCFckq3godzyO3FA</w:t>
        </w:r>
      </w:hyperlink>
      <w:r w:rsidRPr="00F5244B">
        <w:rPr>
          <w:rFonts w:cs="Times New Roman"/>
          <w:sz w:val="28"/>
          <w:szCs w:val="28"/>
        </w:rPr>
        <w:t xml:space="preserve"> (дата обращения 02.04.2020).</w:t>
      </w:r>
    </w:p>
    <w:p w:rsidR="00AF01B3" w:rsidRPr="00F5244B" w:rsidRDefault="00AF01B3" w:rsidP="00F5244B">
      <w:pPr>
        <w:pStyle w:val="a4"/>
        <w:numPr>
          <w:ilvl w:val="0"/>
          <w:numId w:val="1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>Львовский М.Б. Мастер-класс «Формы телекоммуникаций в Интернете» [</w:t>
      </w:r>
      <w:proofErr w:type="spellStart"/>
      <w:r w:rsidRPr="00F5244B">
        <w:rPr>
          <w:rFonts w:cs="Times New Roman"/>
          <w:sz w:val="28"/>
          <w:szCs w:val="28"/>
        </w:rPr>
        <w:t>Электорный</w:t>
      </w:r>
      <w:proofErr w:type="spellEnd"/>
      <w:r w:rsidRPr="00F5244B">
        <w:rPr>
          <w:rFonts w:cs="Times New Roman"/>
          <w:sz w:val="28"/>
          <w:szCs w:val="28"/>
        </w:rPr>
        <w:t xml:space="preserve"> ресурс]. URL: </w:t>
      </w:r>
      <w:hyperlink r:id="rId8" w:history="1">
        <w:r w:rsidRPr="00F5244B">
          <w:rPr>
            <w:rStyle w:val="a3"/>
            <w:sz w:val="28"/>
            <w:szCs w:val="28"/>
          </w:rPr>
          <w:t>http://marklv.narod.ru/mc/</w:t>
        </w:r>
      </w:hyperlink>
      <w:r w:rsidRPr="00F5244B">
        <w:rPr>
          <w:rFonts w:cs="Times New Roman"/>
          <w:sz w:val="28"/>
          <w:szCs w:val="28"/>
        </w:rPr>
        <w:t xml:space="preserve"> (дата обращения 02.04.2020).</w:t>
      </w:r>
    </w:p>
    <w:p w:rsidR="00AF01B3" w:rsidRPr="00F5244B" w:rsidRDefault="00AF01B3" w:rsidP="00F5244B">
      <w:pPr>
        <w:pStyle w:val="a4"/>
        <w:numPr>
          <w:ilvl w:val="0"/>
          <w:numId w:val="1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>Николаева В.А. Тесты по информатике [</w:t>
      </w:r>
      <w:proofErr w:type="spellStart"/>
      <w:r w:rsidRPr="00F5244B">
        <w:rPr>
          <w:rFonts w:cs="Times New Roman"/>
          <w:sz w:val="28"/>
          <w:szCs w:val="28"/>
        </w:rPr>
        <w:t>Электорный</w:t>
      </w:r>
      <w:proofErr w:type="spellEnd"/>
      <w:r w:rsidRPr="00F5244B">
        <w:rPr>
          <w:rFonts w:cs="Times New Roman"/>
          <w:sz w:val="28"/>
          <w:szCs w:val="28"/>
        </w:rPr>
        <w:t xml:space="preserve"> ресурс]. URL: </w:t>
      </w:r>
      <w:hyperlink r:id="rId9" w:history="1">
        <w:r w:rsidRPr="00F5244B">
          <w:rPr>
            <w:rStyle w:val="a3"/>
            <w:sz w:val="28"/>
            <w:szCs w:val="28"/>
          </w:rPr>
          <w:t>http://www.junior.ru/wwwexam/</w:t>
        </w:r>
      </w:hyperlink>
      <w:r w:rsidRPr="00F5244B">
        <w:rPr>
          <w:rFonts w:cs="Times New Roman"/>
          <w:sz w:val="28"/>
          <w:szCs w:val="28"/>
        </w:rPr>
        <w:t xml:space="preserve"> (дата обращения 02.04.2020).</w:t>
      </w:r>
    </w:p>
    <w:p w:rsidR="00AF01B3" w:rsidRPr="00F5244B" w:rsidRDefault="00AF01B3" w:rsidP="00F5244B">
      <w:pPr>
        <w:pStyle w:val="a4"/>
        <w:numPr>
          <w:ilvl w:val="0"/>
          <w:numId w:val="1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F5244B">
        <w:rPr>
          <w:rFonts w:cs="Times New Roman"/>
          <w:sz w:val="28"/>
          <w:szCs w:val="28"/>
        </w:rPr>
        <w:t xml:space="preserve">Разработка цифровых образовательных ресурсов для интерактивной доски. Создание авторских ЦОР для интерактивной доски во </w:t>
      </w:r>
      <w:proofErr w:type="spellStart"/>
      <w:r w:rsidRPr="00F5244B">
        <w:rPr>
          <w:rFonts w:cs="Times New Roman"/>
          <w:sz w:val="28"/>
          <w:szCs w:val="28"/>
        </w:rPr>
        <w:t>Flash</w:t>
      </w:r>
      <w:proofErr w:type="spellEnd"/>
      <w:r w:rsidRPr="00F5244B">
        <w:rPr>
          <w:rFonts w:cs="Times New Roman"/>
          <w:sz w:val="28"/>
          <w:szCs w:val="28"/>
        </w:rPr>
        <w:t xml:space="preserve"> [</w:t>
      </w:r>
      <w:proofErr w:type="spellStart"/>
      <w:r w:rsidRPr="00F5244B">
        <w:rPr>
          <w:rFonts w:cs="Times New Roman"/>
          <w:sz w:val="28"/>
          <w:szCs w:val="28"/>
        </w:rPr>
        <w:t>Электорный</w:t>
      </w:r>
      <w:proofErr w:type="spellEnd"/>
      <w:r w:rsidRPr="00F5244B">
        <w:rPr>
          <w:rFonts w:cs="Times New Roman"/>
          <w:sz w:val="28"/>
          <w:szCs w:val="28"/>
        </w:rPr>
        <w:t xml:space="preserve"> ресурс]. URL: </w:t>
      </w:r>
      <w:hyperlink r:id="rId10" w:history="1">
        <w:r w:rsidRPr="00F5244B">
          <w:rPr>
            <w:rStyle w:val="a3"/>
            <w:sz w:val="28"/>
            <w:szCs w:val="28"/>
          </w:rPr>
          <w:t>http://it-n.ru/communities.aspx?cat_no=139369&amp;tmpl=com</w:t>
        </w:r>
      </w:hyperlink>
      <w:r w:rsidRPr="00F5244B">
        <w:rPr>
          <w:rFonts w:cs="Times New Roman"/>
          <w:sz w:val="28"/>
          <w:szCs w:val="28"/>
        </w:rPr>
        <w:t xml:space="preserve"> (дата обращения 02.04.2020).</w:t>
      </w:r>
    </w:p>
    <w:p w:rsidR="00AF01B3" w:rsidRPr="00F5244B" w:rsidRDefault="00AF01B3" w:rsidP="00F5244B">
      <w:pPr>
        <w:spacing w:line="240" w:lineRule="auto"/>
        <w:ind w:firstLine="709"/>
        <w:rPr>
          <w:sz w:val="28"/>
          <w:szCs w:val="28"/>
        </w:rPr>
      </w:pPr>
    </w:p>
    <w:p w:rsidR="00AF01B3" w:rsidRPr="00F5244B" w:rsidRDefault="00AF01B3" w:rsidP="00F5244B">
      <w:pPr>
        <w:spacing w:line="240" w:lineRule="auto"/>
        <w:ind w:firstLine="709"/>
        <w:rPr>
          <w:b/>
          <w:bCs/>
          <w:sz w:val="28"/>
          <w:szCs w:val="28"/>
        </w:rPr>
      </w:pPr>
      <w:r w:rsidRPr="00F5244B">
        <w:rPr>
          <w:b/>
          <w:bCs/>
          <w:sz w:val="28"/>
          <w:szCs w:val="28"/>
        </w:rPr>
        <w:t xml:space="preserve">3.2.3. Дополнительные источники </w:t>
      </w:r>
    </w:p>
    <w:p w:rsidR="00AF01B3" w:rsidRPr="00F5244B" w:rsidRDefault="00AF01B3" w:rsidP="00F5244B">
      <w:pPr>
        <w:pStyle w:val="Default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5244B">
        <w:rPr>
          <w:sz w:val="28"/>
          <w:szCs w:val="28"/>
        </w:rPr>
        <w:t xml:space="preserve">Гаврилов, М.В. Информатика и информационные </w:t>
      </w:r>
      <w:proofErr w:type="gramStart"/>
      <w:r w:rsidRPr="00F5244B">
        <w:rPr>
          <w:sz w:val="28"/>
          <w:szCs w:val="28"/>
        </w:rPr>
        <w:t>технологии :</w:t>
      </w:r>
      <w:proofErr w:type="gramEnd"/>
      <w:r w:rsidRPr="00F5244B">
        <w:rPr>
          <w:sz w:val="28"/>
          <w:szCs w:val="28"/>
        </w:rPr>
        <w:t xml:space="preserve"> учебник для среднего профессионального образования / М.В. Гаврилов, В.А. Климов. — 4-е изд., </w:t>
      </w:r>
      <w:proofErr w:type="spellStart"/>
      <w:r w:rsidRPr="00F5244B">
        <w:rPr>
          <w:sz w:val="28"/>
          <w:szCs w:val="28"/>
        </w:rPr>
        <w:t>перераб</w:t>
      </w:r>
      <w:proofErr w:type="spellEnd"/>
      <w:r w:rsidRPr="00F5244B">
        <w:rPr>
          <w:sz w:val="28"/>
          <w:szCs w:val="28"/>
        </w:rPr>
        <w:t>. и доп. — Москва : Издательство Юрайт, 2019. — 383 с.</w:t>
      </w:r>
    </w:p>
    <w:p w:rsidR="00AF01B3" w:rsidRPr="00F5244B" w:rsidRDefault="00AF01B3" w:rsidP="00F5244B">
      <w:pPr>
        <w:pStyle w:val="Default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5244B">
        <w:rPr>
          <w:sz w:val="28"/>
          <w:szCs w:val="28"/>
        </w:rPr>
        <w:t>Еляков А. Современное информационное общество. // Высшее образование в России. М., – 2016. №4.</w:t>
      </w:r>
    </w:p>
    <w:p w:rsidR="00AF01B3" w:rsidRPr="00F5244B" w:rsidRDefault="00AF01B3" w:rsidP="00F5244B">
      <w:pPr>
        <w:pStyle w:val="a4"/>
        <w:numPr>
          <w:ilvl w:val="0"/>
          <w:numId w:val="16"/>
        </w:numPr>
        <w:spacing w:line="240" w:lineRule="auto"/>
        <w:ind w:left="0" w:firstLine="709"/>
        <w:rPr>
          <w:rFonts w:cs="Times New Roman"/>
          <w:color w:val="000000"/>
          <w:sz w:val="28"/>
          <w:szCs w:val="28"/>
        </w:rPr>
      </w:pPr>
      <w:r w:rsidRPr="00F5244B">
        <w:rPr>
          <w:rFonts w:cs="Times New Roman"/>
          <w:color w:val="000000"/>
          <w:sz w:val="28"/>
          <w:szCs w:val="28"/>
        </w:rPr>
        <w:t xml:space="preserve">Михеева Е.В. Практикум по информационным технологиям в профессиональной деятельности: </w:t>
      </w:r>
      <w:proofErr w:type="spellStart"/>
      <w:r w:rsidRPr="00F5244B">
        <w:rPr>
          <w:rFonts w:cs="Times New Roman"/>
          <w:color w:val="000000"/>
          <w:sz w:val="28"/>
          <w:szCs w:val="28"/>
        </w:rPr>
        <w:t>учеб.пособие</w:t>
      </w:r>
      <w:proofErr w:type="spellEnd"/>
      <w:r w:rsidRPr="00F5244B">
        <w:rPr>
          <w:rFonts w:cs="Times New Roman"/>
          <w:color w:val="000000"/>
          <w:sz w:val="28"/>
          <w:szCs w:val="28"/>
        </w:rPr>
        <w:t xml:space="preserve"> для </w:t>
      </w:r>
      <w:proofErr w:type="spellStart"/>
      <w:r w:rsidRPr="00F5244B">
        <w:rPr>
          <w:rFonts w:cs="Times New Roman"/>
          <w:color w:val="000000"/>
          <w:sz w:val="28"/>
          <w:szCs w:val="28"/>
        </w:rPr>
        <w:t>студ.учреждений</w:t>
      </w:r>
      <w:proofErr w:type="spellEnd"/>
      <w:r w:rsidRPr="00F5244B">
        <w:rPr>
          <w:rFonts w:cs="Times New Roman"/>
          <w:color w:val="000000"/>
          <w:sz w:val="28"/>
          <w:szCs w:val="28"/>
        </w:rPr>
        <w:t xml:space="preserve"> СПО – </w:t>
      </w:r>
      <w:r w:rsidRPr="00F5244B">
        <w:rPr>
          <w:rFonts w:cs="Times New Roman"/>
          <w:color w:val="000000"/>
          <w:sz w:val="28"/>
          <w:szCs w:val="28"/>
        </w:rPr>
        <w:lastRenderedPageBreak/>
        <w:t>М.: Изд.центр «Академия», 2017.</w:t>
      </w:r>
    </w:p>
    <w:p w:rsidR="00AF01B3" w:rsidRPr="00F5244B" w:rsidRDefault="00AF01B3" w:rsidP="00F5244B">
      <w:pPr>
        <w:pStyle w:val="Default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F5244B">
        <w:rPr>
          <w:sz w:val="28"/>
          <w:szCs w:val="28"/>
        </w:rPr>
        <w:t xml:space="preserve">Педагогические технологии дистанционного </w:t>
      </w:r>
      <w:proofErr w:type="gramStart"/>
      <w:r w:rsidRPr="00F5244B">
        <w:rPr>
          <w:sz w:val="28"/>
          <w:szCs w:val="28"/>
        </w:rPr>
        <w:t>обучения :</w:t>
      </w:r>
      <w:proofErr w:type="gramEnd"/>
      <w:r w:rsidRPr="00F5244B">
        <w:rPr>
          <w:sz w:val="28"/>
          <w:szCs w:val="28"/>
        </w:rPr>
        <w:t xml:space="preserve"> учебное пособие для вузов / Е. С. </w:t>
      </w:r>
      <w:proofErr w:type="spellStart"/>
      <w:r w:rsidRPr="00F5244B">
        <w:rPr>
          <w:sz w:val="28"/>
          <w:szCs w:val="28"/>
        </w:rPr>
        <w:t>Полат</w:t>
      </w:r>
      <w:proofErr w:type="spellEnd"/>
      <w:r w:rsidRPr="00F5244B">
        <w:rPr>
          <w:sz w:val="28"/>
          <w:szCs w:val="28"/>
        </w:rPr>
        <w:t xml:space="preserve"> [и др.] ; под редакцией Е.С. </w:t>
      </w:r>
      <w:proofErr w:type="spellStart"/>
      <w:r w:rsidRPr="00F5244B">
        <w:rPr>
          <w:sz w:val="28"/>
          <w:szCs w:val="28"/>
        </w:rPr>
        <w:t>Полат</w:t>
      </w:r>
      <w:proofErr w:type="spellEnd"/>
      <w:r w:rsidRPr="00F5244B">
        <w:rPr>
          <w:sz w:val="28"/>
          <w:szCs w:val="28"/>
        </w:rPr>
        <w:t>. — 3-е изд. — Москва : Издательство Юрайт, 2020. — 392 с.</w:t>
      </w:r>
    </w:p>
    <w:p w:rsidR="00AF01B3" w:rsidRPr="00F5244B" w:rsidRDefault="00AF01B3" w:rsidP="00F5244B">
      <w:pPr>
        <w:pStyle w:val="a4"/>
        <w:numPr>
          <w:ilvl w:val="0"/>
          <w:numId w:val="16"/>
        </w:numPr>
        <w:spacing w:line="240" w:lineRule="auto"/>
        <w:ind w:left="0" w:firstLine="709"/>
        <w:rPr>
          <w:rFonts w:cs="Times New Roman"/>
          <w:color w:val="000000"/>
          <w:sz w:val="28"/>
          <w:szCs w:val="28"/>
          <w:lang w:eastAsia="ru-RU"/>
        </w:rPr>
      </w:pPr>
      <w:r w:rsidRPr="00F5244B">
        <w:rPr>
          <w:rFonts w:cs="Times New Roman"/>
          <w:color w:val="000000"/>
          <w:sz w:val="28"/>
          <w:szCs w:val="28"/>
          <w:lang w:eastAsia="ru-RU"/>
        </w:rPr>
        <w:t>Хлебников А.А. Информатика: учебник для СПО; Феникс; 2016. 572 с.</w:t>
      </w:r>
    </w:p>
    <w:p w:rsidR="00AF01B3" w:rsidRPr="00CD0B42" w:rsidRDefault="00AF01B3" w:rsidP="00CD0B42">
      <w:pPr>
        <w:widowControl/>
        <w:spacing w:line="240" w:lineRule="auto"/>
        <w:jc w:val="left"/>
        <w:rPr>
          <w:b/>
          <w:sz w:val="28"/>
          <w:szCs w:val="28"/>
        </w:rPr>
      </w:pPr>
      <w:r w:rsidRPr="00F5244B">
        <w:rPr>
          <w:b/>
          <w:sz w:val="28"/>
          <w:szCs w:val="28"/>
        </w:rPr>
        <w:br w:type="page"/>
      </w:r>
      <w:r w:rsidRPr="00CD0B42">
        <w:rPr>
          <w:b/>
          <w:sz w:val="28"/>
          <w:szCs w:val="28"/>
        </w:rPr>
        <w:lastRenderedPageBreak/>
        <w:t>4. КОНТРОЛЬ И ОЦЕНКА РЕЗУЛЬТАТОВ ОСВОЕНИЯ УЧЕБНОЙ</w:t>
      </w:r>
      <w:r w:rsidR="00CD0B42">
        <w:rPr>
          <w:b/>
          <w:sz w:val="28"/>
          <w:szCs w:val="28"/>
        </w:rPr>
        <w:t xml:space="preserve"> </w:t>
      </w:r>
      <w:r w:rsidRPr="00CD0B42">
        <w:rPr>
          <w:b/>
          <w:sz w:val="28"/>
          <w:szCs w:val="28"/>
        </w:rPr>
        <w:t xml:space="preserve">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AF01B3" w:rsidTr="00AF01B3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>
            <w:pPr>
              <w:spacing w:line="240" w:lineRule="auto"/>
              <w:jc w:val="center"/>
              <w:rPr>
                <w:b/>
                <w:bCs/>
                <w:i/>
                <w:szCs w:val="24"/>
                <w:lang w:eastAsia="en-US"/>
              </w:rPr>
            </w:pPr>
            <w:r>
              <w:rPr>
                <w:b/>
                <w:bCs/>
                <w:i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>
            <w:pPr>
              <w:spacing w:line="240" w:lineRule="auto"/>
              <w:jc w:val="center"/>
              <w:rPr>
                <w:b/>
                <w:bCs/>
                <w:i/>
                <w:szCs w:val="24"/>
                <w:lang w:eastAsia="en-US"/>
              </w:rPr>
            </w:pPr>
            <w:r>
              <w:rPr>
                <w:b/>
                <w:bCs/>
                <w:i/>
                <w:szCs w:val="24"/>
                <w:lang w:eastAsia="en-US"/>
              </w:rPr>
              <w:t>Критерии оценки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>
            <w:pPr>
              <w:spacing w:line="240" w:lineRule="auto"/>
              <w:jc w:val="center"/>
              <w:rPr>
                <w:b/>
                <w:bCs/>
                <w:i/>
                <w:szCs w:val="24"/>
                <w:lang w:eastAsia="en-US"/>
              </w:rPr>
            </w:pPr>
            <w:r>
              <w:rPr>
                <w:b/>
                <w:bCs/>
                <w:i/>
                <w:szCs w:val="24"/>
                <w:lang w:eastAsia="en-US"/>
              </w:rPr>
              <w:t>Методы оценки</w:t>
            </w:r>
          </w:p>
        </w:tc>
      </w:tr>
      <w:tr w:rsidR="00AF01B3" w:rsidTr="00AF01B3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Знания:</w:t>
            </w:r>
          </w:p>
          <w:p w:rsidR="00AF01B3" w:rsidRDefault="00AF01B3" w:rsidP="003C2764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правила техники безопасности и гигиенические требования при использовании средств ИКТ;</w:t>
            </w:r>
          </w:p>
          <w:p w:rsidR="00AF01B3" w:rsidRDefault="00AF01B3" w:rsidP="003C2764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      </w:r>
          </w:p>
          <w:p w:rsidR="00AF01B3" w:rsidRDefault="00AF01B3" w:rsidP="003C2764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AF01B3" w:rsidRDefault="00AF01B3" w:rsidP="003C2764">
            <w:pPr>
              <w:widowControl/>
              <w:numPr>
                <w:ilvl w:val="0"/>
                <w:numId w:val="17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B3" w:rsidRDefault="00AF01B3" w:rsidP="003C2764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  <w:p w:rsidR="00AF01B3" w:rsidRDefault="00AF01B3" w:rsidP="003C2764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знает правила техники безопасности и гигиенические требования при использовании средств ИКТ;</w:t>
            </w:r>
          </w:p>
          <w:p w:rsidR="00AF01B3" w:rsidRDefault="00AF01B3" w:rsidP="003C2764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реализует 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других) с помощью современных программных средств;</w:t>
            </w:r>
          </w:p>
          <w:p w:rsidR="00AF01B3" w:rsidRDefault="00AF01B3" w:rsidP="003C2764">
            <w:pPr>
              <w:widowControl/>
              <w:numPr>
                <w:ilvl w:val="0"/>
                <w:numId w:val="17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использует 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AF01B3" w:rsidRDefault="00AF01B3" w:rsidP="003C2764">
            <w:pPr>
              <w:widowControl/>
              <w:numPr>
                <w:ilvl w:val="0"/>
                <w:numId w:val="17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знает назначение и технологию эксплуатации аппаратного и программного обеспечения, применяемого в профессиональной деятельности.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B3" w:rsidRDefault="00AF01B3">
            <w:pPr>
              <w:spacing w:line="240" w:lineRule="auto"/>
              <w:rPr>
                <w:bCs/>
                <w:szCs w:val="24"/>
                <w:lang w:eastAsia="en-US"/>
              </w:rPr>
            </w:pPr>
          </w:p>
          <w:p w:rsidR="00AF01B3" w:rsidRDefault="00AF01B3">
            <w:pPr>
              <w:spacing w:line="240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Устный опрос.</w:t>
            </w:r>
          </w:p>
          <w:p w:rsidR="00AF01B3" w:rsidRDefault="00AF01B3">
            <w:pPr>
              <w:spacing w:line="240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Тестирование.</w:t>
            </w:r>
          </w:p>
          <w:p w:rsidR="00AF01B3" w:rsidRDefault="00AF01B3">
            <w:pPr>
              <w:spacing w:line="240" w:lineRule="auto"/>
              <w:rPr>
                <w:bCs/>
                <w:i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Оценка результатов выполнения практической работы за компьютером.</w:t>
            </w:r>
          </w:p>
          <w:p w:rsidR="00AF01B3" w:rsidRDefault="00AF01B3">
            <w:pPr>
              <w:spacing w:line="240" w:lineRule="auto"/>
              <w:rPr>
                <w:bCs/>
                <w:i/>
                <w:szCs w:val="24"/>
                <w:lang w:eastAsia="en-US"/>
              </w:rPr>
            </w:pPr>
          </w:p>
        </w:tc>
      </w:tr>
      <w:tr w:rsidR="00AF01B3" w:rsidTr="00AF01B3">
        <w:trPr>
          <w:trHeight w:val="896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1B3" w:rsidRDefault="00AF01B3" w:rsidP="003C27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Умения:</w:t>
            </w:r>
          </w:p>
          <w:p w:rsidR="00AF01B3" w:rsidRDefault="00AF01B3" w:rsidP="003C2764">
            <w:pPr>
              <w:widowControl/>
              <w:numPr>
                <w:ilvl w:val="0"/>
                <w:numId w:val="18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AF01B3" w:rsidRDefault="00AF01B3" w:rsidP="003C2764">
            <w:pPr>
              <w:widowControl/>
              <w:numPr>
                <w:ilvl w:val="0"/>
                <w:numId w:val="18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применять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      </w:r>
          </w:p>
          <w:p w:rsidR="00AF01B3" w:rsidRDefault="00AF01B3" w:rsidP="003C2764">
            <w:pPr>
              <w:widowControl/>
              <w:numPr>
                <w:ilvl w:val="0"/>
                <w:numId w:val="18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AF01B3" w:rsidRDefault="00AF01B3" w:rsidP="003C2764">
            <w:pPr>
              <w:widowControl/>
              <w:numPr>
                <w:ilvl w:val="0"/>
                <w:numId w:val="18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lastRenderedPageBreak/>
              <w:t>использовать сервисы и информационные ресурсы информационно-телекоммуникационной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B3" w:rsidRDefault="00AF01B3" w:rsidP="003C2764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  <w:p w:rsidR="00AF01B3" w:rsidRDefault="00AF01B3" w:rsidP="003C2764">
            <w:pPr>
              <w:widowControl/>
              <w:numPr>
                <w:ilvl w:val="0"/>
                <w:numId w:val="19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соблюдает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AF01B3" w:rsidRDefault="00AF01B3" w:rsidP="003C2764">
            <w:pPr>
              <w:widowControl/>
              <w:numPr>
                <w:ilvl w:val="0"/>
                <w:numId w:val="19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применяет современные технические средства обучения, контроля и оценки уровня физического развития, основанные на использовании компьютерных технологий;</w:t>
            </w:r>
          </w:p>
          <w:p w:rsidR="00AF01B3" w:rsidRDefault="00AF01B3" w:rsidP="003C2764">
            <w:pPr>
              <w:widowControl/>
              <w:numPr>
                <w:ilvl w:val="0"/>
                <w:numId w:val="19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создаёт, редактирует, оформляет, сохраняет, передаёт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AF01B3" w:rsidRDefault="00AF01B3" w:rsidP="003C2764">
            <w:pPr>
              <w:widowControl/>
              <w:numPr>
                <w:ilvl w:val="0"/>
                <w:numId w:val="19"/>
              </w:numPr>
              <w:spacing w:line="240" w:lineRule="auto"/>
              <w:ind w:left="0" w:firstLine="0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 xml:space="preserve">использует сервисы и </w:t>
            </w:r>
            <w:r>
              <w:rPr>
                <w:bCs/>
                <w:szCs w:val="24"/>
                <w:lang w:eastAsia="en-US"/>
              </w:rPr>
              <w:lastRenderedPageBreak/>
              <w:t>информационные ресурсы информационно-телекоммуникационной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1B3" w:rsidRDefault="00AF01B3">
            <w:pPr>
              <w:spacing w:line="240" w:lineRule="auto"/>
              <w:rPr>
                <w:bCs/>
                <w:szCs w:val="24"/>
                <w:lang w:eastAsia="en-US"/>
              </w:rPr>
            </w:pPr>
          </w:p>
          <w:p w:rsidR="00AF01B3" w:rsidRDefault="00AF01B3">
            <w:pPr>
              <w:spacing w:line="240" w:lineRule="auto"/>
              <w:rPr>
                <w:bCs/>
                <w:i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Оценка результатов выполнения практической работы за компьютером.</w:t>
            </w:r>
          </w:p>
          <w:p w:rsidR="00AF01B3" w:rsidRDefault="00AF01B3">
            <w:pPr>
              <w:spacing w:line="240" w:lineRule="auto"/>
              <w:rPr>
                <w:bCs/>
                <w:szCs w:val="24"/>
                <w:lang w:eastAsia="en-US"/>
              </w:rPr>
            </w:pPr>
          </w:p>
        </w:tc>
      </w:tr>
      <w:tr w:rsidR="009C4A90" w:rsidTr="009C4A90">
        <w:trPr>
          <w:trHeight w:val="89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90" w:rsidRPr="00966AEA" w:rsidRDefault="009C4A90" w:rsidP="00625391">
            <w:pPr>
              <w:spacing w:line="240" w:lineRule="auto"/>
              <w:jc w:val="center"/>
              <w:rPr>
                <w:bCs/>
                <w:szCs w:val="24"/>
              </w:rPr>
            </w:pPr>
            <w:r w:rsidRPr="00E3160E">
              <w:rPr>
                <w:bCs/>
                <w:color w:val="FF0000"/>
                <w:szCs w:val="24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AF01B3" w:rsidRDefault="00AF01B3" w:rsidP="00AF01B3">
      <w:pPr>
        <w:spacing w:line="240" w:lineRule="auto"/>
        <w:ind w:left="357"/>
        <w:jc w:val="center"/>
        <w:rPr>
          <w:b/>
          <w:sz w:val="28"/>
        </w:rPr>
      </w:pPr>
    </w:p>
    <w:p w:rsidR="00AF01B3" w:rsidRDefault="00AF01B3" w:rsidP="00AF01B3">
      <w:pPr>
        <w:spacing w:line="240" w:lineRule="auto"/>
        <w:ind w:left="357"/>
        <w:jc w:val="center"/>
        <w:rPr>
          <w:b/>
          <w:sz w:val="28"/>
        </w:rPr>
      </w:pPr>
    </w:p>
    <w:p w:rsidR="00AF01B3" w:rsidRDefault="00AF01B3" w:rsidP="00AF01B3">
      <w:pPr>
        <w:spacing w:line="240" w:lineRule="auto"/>
        <w:ind w:left="357"/>
        <w:jc w:val="center"/>
        <w:rPr>
          <w:b/>
          <w:sz w:val="28"/>
        </w:rPr>
      </w:pPr>
    </w:p>
    <w:p w:rsidR="00AF01B3" w:rsidRDefault="00AF01B3" w:rsidP="003C2764">
      <w:pPr>
        <w:spacing w:line="240" w:lineRule="auto"/>
        <w:jc w:val="left"/>
        <w:rPr>
          <w:b/>
          <w:sz w:val="28"/>
        </w:rPr>
      </w:pPr>
      <w:r>
        <w:rPr>
          <w:b/>
          <w:sz w:val="28"/>
        </w:rPr>
        <w:t xml:space="preserve">Разработчики: </w:t>
      </w:r>
      <w:r>
        <w:rPr>
          <w:b/>
          <w:sz w:val="28"/>
        </w:rPr>
        <w:tab/>
      </w:r>
    </w:p>
    <w:p w:rsidR="00AF01B3" w:rsidRDefault="00AF01B3" w:rsidP="00AF01B3">
      <w:pPr>
        <w:rPr>
          <w:sz w:val="28"/>
          <w:u w:val="single"/>
        </w:rPr>
      </w:pPr>
      <w:r>
        <w:rPr>
          <w:sz w:val="28"/>
          <w:u w:val="single"/>
        </w:rPr>
        <w:t>БПОУ РА</w:t>
      </w:r>
    </w:p>
    <w:p w:rsidR="00AF01B3" w:rsidRDefault="00AF01B3" w:rsidP="00AF01B3">
      <w:pPr>
        <w:rPr>
          <w:sz w:val="28"/>
          <w:u w:val="single"/>
        </w:rPr>
      </w:pPr>
      <w:r>
        <w:rPr>
          <w:sz w:val="28"/>
          <w:u w:val="single"/>
        </w:rPr>
        <w:t>«Горно-Алтайский</w:t>
      </w:r>
    </w:p>
    <w:p w:rsidR="00AF01B3" w:rsidRDefault="00AF01B3" w:rsidP="00AF01B3">
      <w:pPr>
        <w:rPr>
          <w:sz w:val="28"/>
          <w:u w:val="single"/>
        </w:rPr>
      </w:pPr>
      <w:r>
        <w:rPr>
          <w:sz w:val="28"/>
          <w:u w:val="single"/>
        </w:rPr>
        <w:t>педагогический колледж»</w:t>
      </w:r>
      <w:r>
        <w:rPr>
          <w:sz w:val="28"/>
        </w:rPr>
        <w:t xml:space="preserve">        </w:t>
      </w:r>
      <w:r>
        <w:rPr>
          <w:sz w:val="28"/>
          <w:u w:val="single"/>
        </w:rPr>
        <w:t xml:space="preserve">председатель ЦМК </w:t>
      </w:r>
      <w:r>
        <w:rPr>
          <w:sz w:val="28"/>
        </w:rPr>
        <w:t xml:space="preserve">         </w:t>
      </w:r>
      <w:r>
        <w:rPr>
          <w:sz w:val="28"/>
        </w:rPr>
        <w:tab/>
      </w:r>
      <w:r>
        <w:rPr>
          <w:sz w:val="28"/>
          <w:u w:val="single"/>
        </w:rPr>
        <w:t xml:space="preserve">М.А. </w:t>
      </w:r>
      <w:proofErr w:type="spellStart"/>
      <w:r>
        <w:rPr>
          <w:sz w:val="28"/>
          <w:u w:val="single"/>
        </w:rPr>
        <w:t>Федюхина</w:t>
      </w:r>
      <w:proofErr w:type="spellEnd"/>
    </w:p>
    <w:p w:rsidR="00AF01B3" w:rsidRDefault="00AF01B3" w:rsidP="00AF01B3">
      <w:pPr>
        <w:rPr>
          <w:sz w:val="28"/>
        </w:rPr>
      </w:pPr>
    </w:p>
    <w:p w:rsidR="00AF01B3" w:rsidRDefault="00AF01B3" w:rsidP="00AF01B3">
      <w:pPr>
        <w:rPr>
          <w:sz w:val="28"/>
        </w:rPr>
      </w:pPr>
    </w:p>
    <w:p w:rsidR="00AF01B3" w:rsidRDefault="00AF01B3" w:rsidP="00AF01B3">
      <w:pPr>
        <w:rPr>
          <w:sz w:val="28"/>
          <w:u w:val="single"/>
        </w:rPr>
      </w:pPr>
      <w:r>
        <w:rPr>
          <w:sz w:val="28"/>
          <w:u w:val="single"/>
        </w:rPr>
        <w:t>БПОУ РА</w:t>
      </w:r>
    </w:p>
    <w:p w:rsidR="00AF01B3" w:rsidRDefault="00AF01B3" w:rsidP="00AF01B3">
      <w:pPr>
        <w:rPr>
          <w:sz w:val="28"/>
          <w:u w:val="single"/>
        </w:rPr>
      </w:pPr>
      <w:r>
        <w:rPr>
          <w:sz w:val="28"/>
          <w:u w:val="single"/>
        </w:rPr>
        <w:t>«Горно-Алтайский</w:t>
      </w:r>
    </w:p>
    <w:p w:rsidR="00AF01B3" w:rsidRDefault="00AF01B3" w:rsidP="00AF01B3">
      <w:pPr>
        <w:rPr>
          <w:sz w:val="28"/>
          <w:u w:val="single"/>
        </w:rPr>
      </w:pPr>
      <w:r>
        <w:rPr>
          <w:sz w:val="28"/>
          <w:u w:val="single"/>
        </w:rPr>
        <w:t>педагогический колледж»</w:t>
      </w:r>
      <w:r>
        <w:rPr>
          <w:sz w:val="28"/>
        </w:rPr>
        <w:t xml:space="preserve">        </w:t>
      </w:r>
      <w:r>
        <w:rPr>
          <w:sz w:val="28"/>
          <w:u w:val="single"/>
        </w:rPr>
        <w:t>преподаватель</w:t>
      </w:r>
      <w:r>
        <w:rPr>
          <w:sz w:val="28"/>
        </w:rPr>
        <w:t xml:space="preserve">                     </w:t>
      </w:r>
      <w:r>
        <w:rPr>
          <w:sz w:val="28"/>
        </w:rPr>
        <w:tab/>
      </w:r>
      <w:r>
        <w:rPr>
          <w:sz w:val="28"/>
          <w:u w:val="single"/>
        </w:rPr>
        <w:t>В.Ю. Пупков</w:t>
      </w:r>
    </w:p>
    <w:p w:rsidR="00AF01B3" w:rsidRDefault="00AF01B3" w:rsidP="00AF01B3">
      <w:pPr>
        <w:tabs>
          <w:tab w:val="left" w:pos="6225"/>
        </w:tabs>
        <w:rPr>
          <w:sz w:val="28"/>
        </w:rPr>
      </w:pPr>
    </w:p>
    <w:p w:rsidR="00AF01B3" w:rsidRDefault="00AF01B3" w:rsidP="00AF01B3">
      <w:pPr>
        <w:tabs>
          <w:tab w:val="left" w:pos="6225"/>
        </w:tabs>
        <w:rPr>
          <w:sz w:val="28"/>
        </w:rPr>
      </w:pPr>
    </w:p>
    <w:p w:rsidR="00AF01B3" w:rsidRDefault="00AF01B3" w:rsidP="00AF01B3">
      <w:pPr>
        <w:tabs>
          <w:tab w:val="left" w:pos="6225"/>
        </w:tabs>
        <w:rPr>
          <w:sz w:val="28"/>
        </w:rPr>
      </w:pPr>
    </w:p>
    <w:p w:rsidR="00AF01B3" w:rsidRDefault="00AF01B3" w:rsidP="00AF01B3">
      <w:pPr>
        <w:rPr>
          <w:b/>
          <w:sz w:val="28"/>
        </w:rPr>
      </w:pPr>
      <w:r>
        <w:rPr>
          <w:b/>
          <w:sz w:val="28"/>
        </w:rPr>
        <w:t xml:space="preserve">Эксперты: </w:t>
      </w:r>
    </w:p>
    <w:p w:rsidR="00AF01B3" w:rsidRDefault="00AF01B3" w:rsidP="00AF01B3">
      <w:pPr>
        <w:rPr>
          <w:b/>
          <w:sz w:val="28"/>
        </w:rPr>
      </w:pPr>
    </w:p>
    <w:p w:rsidR="00AF01B3" w:rsidRDefault="00AF01B3" w:rsidP="00AF01B3">
      <w:pPr>
        <w:ind w:firstLine="180"/>
        <w:rPr>
          <w:sz w:val="28"/>
        </w:rPr>
      </w:pPr>
      <w:r>
        <w:rPr>
          <w:sz w:val="28"/>
        </w:rPr>
        <w:t>____________________       __________________          ___________________</w:t>
      </w:r>
    </w:p>
    <w:p w:rsidR="00AF01B3" w:rsidRDefault="00AF01B3" w:rsidP="00AF01B3">
      <w:pPr>
        <w:tabs>
          <w:tab w:val="left" w:pos="6225"/>
        </w:tabs>
        <w:rPr>
          <w:sz w:val="28"/>
        </w:rPr>
      </w:pPr>
      <w:r>
        <w:rPr>
          <w:sz w:val="28"/>
        </w:rPr>
        <w:t xml:space="preserve">        (место работы)           (занимаемая должность)          (инициалы, фамилия)</w:t>
      </w:r>
    </w:p>
    <w:p w:rsidR="00AF01B3" w:rsidRDefault="00AF01B3" w:rsidP="00AF01B3">
      <w:pPr>
        <w:ind w:firstLine="180"/>
        <w:rPr>
          <w:sz w:val="28"/>
        </w:rPr>
      </w:pPr>
    </w:p>
    <w:p w:rsidR="00AF01B3" w:rsidRDefault="00AF01B3" w:rsidP="00AF01B3">
      <w:pPr>
        <w:ind w:firstLine="180"/>
        <w:rPr>
          <w:sz w:val="28"/>
        </w:rPr>
      </w:pPr>
    </w:p>
    <w:p w:rsidR="00AF01B3" w:rsidRDefault="00AF01B3" w:rsidP="00AF01B3">
      <w:pPr>
        <w:ind w:firstLine="180"/>
        <w:rPr>
          <w:sz w:val="28"/>
        </w:rPr>
      </w:pPr>
      <w:r>
        <w:rPr>
          <w:sz w:val="28"/>
        </w:rPr>
        <w:t>____________________       __________________          ___________________</w:t>
      </w:r>
    </w:p>
    <w:p w:rsidR="00AF01B3" w:rsidRDefault="00AF01B3" w:rsidP="00AF01B3">
      <w:pPr>
        <w:tabs>
          <w:tab w:val="left" w:pos="6225"/>
        </w:tabs>
        <w:rPr>
          <w:sz w:val="28"/>
        </w:rPr>
      </w:pPr>
      <w:r>
        <w:rPr>
          <w:sz w:val="28"/>
        </w:rPr>
        <w:t xml:space="preserve">        (место работы)           (занимаемая должность)          (инициалы, фамилия)</w:t>
      </w:r>
    </w:p>
    <w:p w:rsidR="00AF01B3" w:rsidRDefault="00AF01B3" w:rsidP="00AF01B3">
      <w:pPr>
        <w:ind w:firstLine="180"/>
        <w:rPr>
          <w:sz w:val="28"/>
        </w:rPr>
      </w:pPr>
    </w:p>
    <w:p w:rsidR="00AF01B3" w:rsidRDefault="00AF01B3" w:rsidP="00AF01B3"/>
    <w:p w:rsidR="00AF01B3" w:rsidRDefault="00AF01B3" w:rsidP="00AF01B3"/>
    <w:p w:rsidR="0065694F" w:rsidRDefault="0065694F"/>
    <w:sectPr w:rsidR="0065694F" w:rsidSect="006A3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15CE"/>
    <w:multiLevelType w:val="multilevel"/>
    <w:tmpl w:val="190AD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eastAsia="Times New Roman"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</w:rPr>
    </w:lvl>
  </w:abstractNum>
  <w:abstractNum w:abstractNumId="1" w15:restartNumberingAfterBreak="0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23356"/>
    <w:multiLevelType w:val="hybridMultilevel"/>
    <w:tmpl w:val="33B286E0"/>
    <w:lvl w:ilvl="0" w:tplc="AAF04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14A7A"/>
    <w:multiLevelType w:val="hybridMultilevel"/>
    <w:tmpl w:val="D2ACA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76827"/>
    <w:multiLevelType w:val="hybridMultilevel"/>
    <w:tmpl w:val="B686E968"/>
    <w:lvl w:ilvl="0" w:tplc="AAF04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9F44C2"/>
    <w:multiLevelType w:val="hybridMultilevel"/>
    <w:tmpl w:val="F6C206A8"/>
    <w:lvl w:ilvl="0" w:tplc="AAF04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4727F"/>
    <w:multiLevelType w:val="hybridMultilevel"/>
    <w:tmpl w:val="7BD63924"/>
    <w:lvl w:ilvl="0" w:tplc="AAF04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22E47"/>
    <w:multiLevelType w:val="hybridMultilevel"/>
    <w:tmpl w:val="328A3F94"/>
    <w:lvl w:ilvl="0" w:tplc="AAF04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D59DF"/>
    <w:multiLevelType w:val="hybridMultilevel"/>
    <w:tmpl w:val="0D60590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91F48"/>
    <w:multiLevelType w:val="hybridMultilevel"/>
    <w:tmpl w:val="99CA4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253DB"/>
    <w:multiLevelType w:val="hybridMultilevel"/>
    <w:tmpl w:val="E6560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C1292"/>
    <w:multiLevelType w:val="hybridMultilevel"/>
    <w:tmpl w:val="22CAFBAE"/>
    <w:lvl w:ilvl="0" w:tplc="AAF04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64CEF"/>
    <w:multiLevelType w:val="hybridMultilevel"/>
    <w:tmpl w:val="5774938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6"/>
  </w:num>
  <w:num w:numId="19">
    <w:abstractNumId w:val="18"/>
  </w:num>
  <w:num w:numId="20">
    <w:abstractNumId w:val="15"/>
  </w:num>
  <w:num w:numId="21">
    <w:abstractNumId w:val="3"/>
  </w:num>
  <w:num w:numId="22">
    <w:abstractNumId w:val="7"/>
  </w:num>
  <w:num w:numId="23">
    <w:abstractNumId w:val="8"/>
  </w:num>
  <w:num w:numId="24">
    <w:abstractNumId w:val="16"/>
  </w:num>
  <w:num w:numId="25">
    <w:abstractNumId w:val="0"/>
  </w:num>
  <w:num w:numId="26">
    <w:abstractNumId w:val="2"/>
  </w:num>
  <w:num w:numId="27">
    <w:abstractNumId w:val="12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192"/>
    <w:rsid w:val="00246192"/>
    <w:rsid w:val="003C2764"/>
    <w:rsid w:val="00632A2E"/>
    <w:rsid w:val="0065694F"/>
    <w:rsid w:val="006A3436"/>
    <w:rsid w:val="00703CDC"/>
    <w:rsid w:val="0073070A"/>
    <w:rsid w:val="007C3F69"/>
    <w:rsid w:val="009C4A90"/>
    <w:rsid w:val="00AF01B3"/>
    <w:rsid w:val="00C52070"/>
    <w:rsid w:val="00CD0B42"/>
    <w:rsid w:val="00D50FB5"/>
    <w:rsid w:val="00E37613"/>
    <w:rsid w:val="00E66DB8"/>
    <w:rsid w:val="00EF6B72"/>
    <w:rsid w:val="00F02AFA"/>
    <w:rsid w:val="00F5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70824-06A7-4E25-B685-94C7A230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1B3"/>
    <w:pPr>
      <w:widowControl w:val="0"/>
      <w:spacing w:after="0" w:line="276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F01B3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01B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3">
    <w:name w:val="Hyperlink"/>
    <w:unhideWhenUsed/>
    <w:rsid w:val="00AF01B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01B3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qFormat/>
    <w:rsid w:val="00AF01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Текст1"/>
    <w:basedOn w:val="a"/>
    <w:rsid w:val="00AF01B3"/>
    <w:pPr>
      <w:widowControl/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39"/>
    <w:rsid w:val="00F02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klv.narod.ru/mc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achvideo.ru/catalog?utm_source=adwords&amp;utm_medium=cpc&amp;utm_campaign=learning_lessons&amp;gclid=CI7Ej6Oax6YCFckq3godzyO3F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rkx.narod.ru/sch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u.calameo.com/read/00036098483ba3e39ac72" TargetMode="External"/><Relationship Id="rId10" Type="http://schemas.openxmlformats.org/officeDocument/2006/relationships/hyperlink" Target="http://it-n.ru/communities.aspx?cat_no=139369&amp;tmpl=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unior.ru/wwwex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2839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Diakov</cp:lastModifiedBy>
  <cp:revision>15</cp:revision>
  <dcterms:created xsi:type="dcterms:W3CDTF">2021-01-31T11:25:00Z</dcterms:created>
  <dcterms:modified xsi:type="dcterms:W3CDTF">2023-03-16T09:52:00Z</dcterms:modified>
</cp:coreProperties>
</file>