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E0" w:rsidRPr="0085060A" w:rsidRDefault="001B3F03" w:rsidP="002959E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5060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959E0" w:rsidRPr="0085060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Приложение </w:t>
      </w:r>
      <w:r w:rsidR="002959E0" w:rsidRPr="0085060A">
        <w:rPr>
          <w:rFonts w:ascii="Times New Roman" w:hAnsi="Times New Roman" w:cs="Times New Roman"/>
          <w:bCs/>
          <w:iCs/>
          <w:color w:val="FF0000"/>
          <w:sz w:val="24"/>
          <w:szCs w:val="24"/>
        </w:rPr>
        <w:t>4.</w:t>
      </w:r>
      <w:r w:rsidR="002959E0" w:rsidRPr="0085060A">
        <w:rPr>
          <w:rFonts w:ascii="Times New Roman" w:hAnsi="Times New Roman" w:cs="Times New Roman"/>
          <w:bCs/>
          <w:iCs/>
          <w:color w:val="FF0000"/>
          <w:sz w:val="24"/>
          <w:szCs w:val="24"/>
          <w:lang w:val="ru-RU"/>
        </w:rPr>
        <w:t>10</w:t>
      </w:r>
    </w:p>
    <w:p w:rsidR="002959E0" w:rsidRPr="0085060A" w:rsidRDefault="002959E0" w:rsidP="002959E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к ППССЗ по специальности </w:t>
      </w:r>
    </w:p>
    <w:p w:rsidR="002959E0" w:rsidRPr="00E10676" w:rsidRDefault="002959E0" w:rsidP="002959E0">
      <w:pPr>
        <w:spacing w:line="240" w:lineRule="auto"/>
        <w:jc w:val="right"/>
        <w:rPr>
          <w:b/>
          <w:color w:val="000000" w:themeColor="text1"/>
          <w:szCs w:val="24"/>
        </w:rPr>
      </w:pP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44.02.0</w:t>
      </w: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>4 Специальное</w:t>
      </w: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  <w:lang w:val="ru-RU"/>
        </w:rPr>
        <w:t>д</w:t>
      </w:r>
      <w:r w:rsidRPr="0085060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ошкольное образование</w:t>
      </w:r>
    </w:p>
    <w:p w:rsidR="002959E0" w:rsidRPr="00360696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959E0" w:rsidRPr="00360696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2959E0" w:rsidRPr="00360696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959E0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959E0" w:rsidRPr="00360696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959E0" w:rsidRPr="00360696" w:rsidRDefault="002959E0" w:rsidP="0029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3F03" w:rsidRPr="00C922C1" w:rsidRDefault="002959E0" w:rsidP="002959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80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6F2E80">
        <w:rPr>
          <w:b/>
          <w:sz w:val="24"/>
          <w:szCs w:val="24"/>
        </w:rPr>
        <w:t xml:space="preserve">  </w:t>
      </w:r>
      <w:r w:rsidR="001B3F03" w:rsidRPr="00C922C1">
        <w:rPr>
          <w:rFonts w:ascii="Times New Roman" w:hAnsi="Times New Roman" w:cs="Times New Roman"/>
          <w:b/>
          <w:sz w:val="24"/>
          <w:szCs w:val="24"/>
        </w:rPr>
        <w:t>ПРОГРАММА УЧЕБНОЙ ДИСЦИПЛИНЫ</w:t>
      </w:r>
    </w:p>
    <w:p w:rsidR="00DE2EA5" w:rsidRDefault="00DE2EA5" w:rsidP="001B3F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F03" w:rsidRPr="00C922C1" w:rsidRDefault="00AD59B0" w:rsidP="001B3F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ОП. 10 </w:t>
      </w:r>
      <w:r w:rsidR="001B3F03" w:rsidRPr="00C922C1">
        <w:rPr>
          <w:rFonts w:ascii="Times New Roman" w:hAnsi="Times New Roman" w:cs="Times New Roman"/>
          <w:b/>
          <w:sz w:val="24"/>
          <w:szCs w:val="24"/>
        </w:rPr>
        <w:t>ОСНОВЫ РЕЖИССУРЫ ДЕТСКОЙ</w:t>
      </w:r>
      <w:r w:rsidR="001B3F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F03" w:rsidRPr="00C922C1">
        <w:rPr>
          <w:rFonts w:ascii="Times New Roman" w:hAnsi="Times New Roman" w:cs="Times New Roman"/>
          <w:b/>
          <w:sz w:val="24"/>
          <w:szCs w:val="24"/>
        </w:rPr>
        <w:t>ТЕАТРАЛИЗОВАННОЙ ДЕЯТЕЛЬНОСТИ</w:t>
      </w: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F03" w:rsidRDefault="001B3F03" w:rsidP="001B3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60A" w:rsidRDefault="0085060A" w:rsidP="00295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060A" w:rsidRDefault="0085060A" w:rsidP="002959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2490" w:rsidRPr="00882490" w:rsidRDefault="00882490" w:rsidP="00882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2490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44.02.04 Специальное дошкольное образование (уровень подготовки углубленный),   укрупненной группы направлений подготовки и специальностей 44.00.00 Образование и педагогические науки.</w:t>
      </w:r>
    </w:p>
    <w:p w:rsidR="00BC2C30" w:rsidRPr="00BC2C30" w:rsidRDefault="00BC2C30" w:rsidP="00BC2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C30" w:rsidRPr="00BC2C30" w:rsidRDefault="00BC2C30" w:rsidP="00BC2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C30">
        <w:rPr>
          <w:rFonts w:ascii="Times New Roman" w:hAnsi="Times New Roman" w:cs="Times New Roman"/>
          <w:sz w:val="28"/>
          <w:szCs w:val="28"/>
        </w:rPr>
        <w:t>Организация-разработчик: Бюджетное  профессиональное образовательное учреждение Республики Алтай «Горно-Алтайский педагогический колледж».</w:t>
      </w:r>
    </w:p>
    <w:p w:rsidR="00BC2C30" w:rsidRPr="00BC2C30" w:rsidRDefault="00BC2C30" w:rsidP="00BC2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C30" w:rsidRPr="00BC2C30" w:rsidRDefault="00BC2C30" w:rsidP="00BC2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2C30" w:rsidRPr="00BC2C30" w:rsidRDefault="00BC2C30" w:rsidP="00BC2C3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C2C30">
        <w:rPr>
          <w:rFonts w:ascii="Times New Roman" w:hAnsi="Times New Roman" w:cs="Times New Roman"/>
          <w:sz w:val="28"/>
          <w:szCs w:val="28"/>
        </w:rPr>
        <w:t xml:space="preserve">Разработчики: </w:t>
      </w:r>
    </w:p>
    <w:p w:rsidR="00BC2C30" w:rsidRPr="00882490" w:rsidRDefault="00882490" w:rsidP="00BC2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490">
        <w:rPr>
          <w:rFonts w:ascii="Times New Roman" w:hAnsi="Times New Roman" w:cs="Times New Roman"/>
          <w:sz w:val="28"/>
          <w:szCs w:val="28"/>
          <w:lang w:val="ru-RU"/>
        </w:rPr>
        <w:t>Володина Надежда Григорьевна</w:t>
      </w:r>
      <w:r w:rsidR="00BC2C30" w:rsidRPr="00882490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Pr="00882490">
        <w:rPr>
          <w:rFonts w:ascii="Times New Roman" w:hAnsi="Times New Roman" w:cs="Times New Roman"/>
          <w:sz w:val="28"/>
          <w:szCs w:val="28"/>
          <w:lang w:val="ru-RU"/>
        </w:rPr>
        <w:t>эстетических дисциплин</w:t>
      </w:r>
    </w:p>
    <w:p w:rsidR="00BC2C30" w:rsidRPr="00882490" w:rsidRDefault="00BC2C30" w:rsidP="00BC2C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2C30" w:rsidRPr="00BC2C30" w:rsidRDefault="00BC2C30" w:rsidP="00BC2C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P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82490" w:rsidRPr="00882490" w:rsidRDefault="00882490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3F03" w:rsidRPr="002846D5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46D5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</w:t>
      </w:r>
    </w:p>
    <w:p w:rsidR="001B3F03" w:rsidRPr="0085060A" w:rsidRDefault="001B3F03" w:rsidP="001B3F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98" w:type="dxa"/>
        <w:tblCellSpacing w:w="0" w:type="dxa"/>
        <w:tblInd w:w="-58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8155"/>
        <w:gridCol w:w="1843"/>
      </w:tblGrid>
      <w:tr w:rsidR="001B3F03" w:rsidRPr="0085060A" w:rsidTr="00E41205">
        <w:trPr>
          <w:tblCellSpacing w:w="0" w:type="dxa"/>
        </w:trPr>
        <w:tc>
          <w:tcPr>
            <w:tcW w:w="8155" w:type="dxa"/>
          </w:tcPr>
          <w:p w:rsidR="001B3F03" w:rsidRPr="0085060A" w:rsidRDefault="001B3F03" w:rsidP="001B3F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</w:tcPr>
          <w:p w:rsidR="001B3F03" w:rsidRPr="002846D5" w:rsidRDefault="001B3F03" w:rsidP="001B3F03">
            <w:pPr>
              <w:pStyle w:val="a6"/>
              <w:spacing w:after="0" w:line="276" w:lineRule="auto"/>
              <w:jc w:val="center"/>
              <w:rPr>
                <w:bCs/>
                <w:sz w:val="28"/>
                <w:szCs w:val="28"/>
              </w:rPr>
            </w:pPr>
            <w:r w:rsidRPr="002846D5">
              <w:rPr>
                <w:bCs/>
                <w:sz w:val="28"/>
                <w:szCs w:val="28"/>
              </w:rPr>
              <w:t>стр.</w:t>
            </w:r>
          </w:p>
        </w:tc>
      </w:tr>
      <w:tr w:rsidR="001B3F03" w:rsidRPr="0085060A" w:rsidTr="00E41205">
        <w:trPr>
          <w:tblCellSpacing w:w="0" w:type="dxa"/>
        </w:trPr>
        <w:tc>
          <w:tcPr>
            <w:tcW w:w="8155" w:type="dxa"/>
          </w:tcPr>
          <w:p w:rsidR="001B3F03" w:rsidRPr="0085060A" w:rsidRDefault="001B3F03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 xml:space="preserve">1. ПАСПОРТ </w:t>
            </w:r>
            <w:r w:rsidR="002959E0" w:rsidRPr="0085060A">
              <w:rPr>
                <w:sz w:val="28"/>
                <w:szCs w:val="28"/>
              </w:rPr>
              <w:t xml:space="preserve">РАБОЧЕЙ </w:t>
            </w:r>
            <w:r w:rsidRPr="0085060A">
              <w:rPr>
                <w:sz w:val="28"/>
                <w:szCs w:val="28"/>
              </w:rPr>
              <w:t>ПРОГРАММЫ УЧЕБНОЙ ДИСЦИПЛИНЫ</w:t>
            </w:r>
          </w:p>
          <w:p w:rsidR="00A66BE4" w:rsidRPr="0085060A" w:rsidRDefault="00A66BE4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B3F03" w:rsidRPr="0085060A" w:rsidRDefault="002753CF" w:rsidP="001B3F03">
            <w:pPr>
              <w:pStyle w:val="a6"/>
              <w:spacing w:after="0" w:line="276" w:lineRule="auto"/>
              <w:jc w:val="center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>4</w:t>
            </w:r>
          </w:p>
        </w:tc>
      </w:tr>
      <w:tr w:rsidR="001B3F03" w:rsidRPr="0085060A" w:rsidTr="00E41205">
        <w:trPr>
          <w:tblCellSpacing w:w="0" w:type="dxa"/>
        </w:trPr>
        <w:tc>
          <w:tcPr>
            <w:tcW w:w="8155" w:type="dxa"/>
          </w:tcPr>
          <w:p w:rsidR="001B3F03" w:rsidRPr="0085060A" w:rsidRDefault="001B3F03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 xml:space="preserve">2. СТРУКТУРА И СОДЕРЖАНИЕ </w:t>
            </w:r>
            <w:r w:rsidR="002959E0" w:rsidRPr="0085060A">
              <w:rPr>
                <w:sz w:val="28"/>
                <w:szCs w:val="28"/>
              </w:rPr>
              <w:t xml:space="preserve">РАБОЧЕЙ ПРОГРАММЫ  </w:t>
            </w:r>
            <w:r w:rsidRPr="0085060A">
              <w:rPr>
                <w:sz w:val="28"/>
                <w:szCs w:val="28"/>
              </w:rPr>
              <w:t>УЧЕБНОЙ ДИСЦИПЛИНЫ</w:t>
            </w:r>
          </w:p>
          <w:p w:rsidR="00A66BE4" w:rsidRPr="0085060A" w:rsidRDefault="00A66BE4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B3F03" w:rsidRPr="0085060A" w:rsidRDefault="0076589A" w:rsidP="001B3F03">
            <w:pPr>
              <w:pStyle w:val="a6"/>
              <w:spacing w:after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B3F03" w:rsidRPr="0085060A" w:rsidTr="00E41205">
        <w:trPr>
          <w:trHeight w:val="438"/>
          <w:tblCellSpacing w:w="0" w:type="dxa"/>
        </w:trPr>
        <w:tc>
          <w:tcPr>
            <w:tcW w:w="8155" w:type="dxa"/>
          </w:tcPr>
          <w:p w:rsidR="001B3F03" w:rsidRPr="0085060A" w:rsidRDefault="001B3F03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 xml:space="preserve">3. УСЛОВИЯ РЕАЛИЗАЦИИ </w:t>
            </w:r>
            <w:r w:rsidR="002959E0" w:rsidRPr="0085060A">
              <w:rPr>
                <w:sz w:val="28"/>
                <w:szCs w:val="28"/>
              </w:rPr>
              <w:t xml:space="preserve">РАБОЧЕЙ ПРОГРАММЫ </w:t>
            </w:r>
            <w:r w:rsidRPr="0085060A">
              <w:rPr>
                <w:sz w:val="28"/>
                <w:szCs w:val="28"/>
              </w:rPr>
              <w:t xml:space="preserve"> УЧЕБНОЙ ДИСЦИПЛИНЫ</w:t>
            </w:r>
          </w:p>
          <w:p w:rsidR="00A66BE4" w:rsidRPr="0085060A" w:rsidRDefault="00A66BE4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B3F03" w:rsidRPr="0085060A" w:rsidRDefault="002753CF" w:rsidP="009E1B46">
            <w:pPr>
              <w:pStyle w:val="a6"/>
              <w:spacing w:after="0" w:line="276" w:lineRule="auto"/>
              <w:jc w:val="center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>1</w:t>
            </w:r>
            <w:r w:rsidR="002846D5">
              <w:rPr>
                <w:sz w:val="28"/>
                <w:szCs w:val="28"/>
              </w:rPr>
              <w:t>0</w:t>
            </w:r>
          </w:p>
        </w:tc>
      </w:tr>
      <w:tr w:rsidR="001B3F03" w:rsidRPr="0085060A" w:rsidTr="00E41205">
        <w:trPr>
          <w:tblCellSpacing w:w="0" w:type="dxa"/>
        </w:trPr>
        <w:tc>
          <w:tcPr>
            <w:tcW w:w="8155" w:type="dxa"/>
          </w:tcPr>
          <w:p w:rsidR="001B3F03" w:rsidRPr="0085060A" w:rsidRDefault="001B3F03" w:rsidP="001B3F03">
            <w:pPr>
              <w:pStyle w:val="a6"/>
              <w:spacing w:after="0" w:line="276" w:lineRule="auto"/>
              <w:rPr>
                <w:sz w:val="28"/>
                <w:szCs w:val="28"/>
              </w:rPr>
            </w:pPr>
            <w:r w:rsidRPr="0085060A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</w:tc>
        <w:tc>
          <w:tcPr>
            <w:tcW w:w="1843" w:type="dxa"/>
          </w:tcPr>
          <w:p w:rsidR="001B3F03" w:rsidRPr="0085060A" w:rsidRDefault="002846D5" w:rsidP="001B3F03">
            <w:pPr>
              <w:pStyle w:val="a6"/>
              <w:spacing w:after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1B3F03" w:rsidRPr="004459C7" w:rsidRDefault="001B3F03" w:rsidP="001B3F03">
      <w:pPr>
        <w:numPr>
          <w:ilvl w:val="0"/>
          <w:numId w:val="12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060A">
        <w:rPr>
          <w:rFonts w:ascii="Times New Roman" w:hAnsi="Times New Roman" w:cs="Times New Roman"/>
          <w:sz w:val="28"/>
          <w:szCs w:val="28"/>
        </w:rPr>
        <w:br w:type="page"/>
      </w:r>
      <w:r w:rsidRPr="004459C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</w:t>
      </w:r>
      <w:r w:rsidR="002959E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РАБОЧЕЙ </w:t>
      </w:r>
      <w:r w:rsidR="0085060A">
        <w:rPr>
          <w:rFonts w:ascii="Times New Roman" w:hAnsi="Times New Roman" w:cs="Times New Roman"/>
          <w:b/>
          <w:bCs/>
          <w:sz w:val="28"/>
          <w:szCs w:val="28"/>
        </w:rPr>
        <w:t>ПРОГРАММЫ УЧЕБНОЙ ДИСЦИПЛИНЫ</w:t>
      </w:r>
      <w:r w:rsidR="0085060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2959E0" w:rsidRPr="002959E0" w:rsidRDefault="001B3F03" w:rsidP="002959E0">
      <w:pPr>
        <w:pStyle w:val="a3"/>
        <w:widowControl w:val="0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</w:pPr>
      <w:r w:rsidRPr="002959E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Место дисциплины в структуре основной образовательной программы: </w:t>
      </w:r>
    </w:p>
    <w:p w:rsidR="00BC2C30" w:rsidRPr="00BC2C30" w:rsidRDefault="002959E0" w:rsidP="00BC2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atLeast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C3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C2C30" w:rsidRPr="00BC2C30">
        <w:rPr>
          <w:rFonts w:ascii="Times New Roman" w:hAnsi="Times New Roman" w:cs="Times New Roman"/>
          <w:sz w:val="28"/>
          <w:szCs w:val="28"/>
        </w:rPr>
        <w:t>Учебная дисциплина «ОП.1</w:t>
      </w:r>
      <w:r w:rsidR="00BC2C30" w:rsidRPr="00BC2C30">
        <w:rPr>
          <w:rFonts w:ascii="Times New Roman" w:hAnsi="Times New Roman" w:cs="Times New Roman"/>
          <w:sz w:val="28"/>
          <w:szCs w:val="28"/>
          <w:lang w:val="ru-RU"/>
        </w:rPr>
        <w:t>0 Основы режиссуры детской театрализованной деятельности</w:t>
      </w:r>
      <w:r w:rsidR="00BC2C30" w:rsidRPr="00BC2C30">
        <w:rPr>
          <w:rFonts w:ascii="Times New Roman" w:hAnsi="Times New Roman" w:cs="Times New Roman"/>
          <w:sz w:val="28"/>
          <w:szCs w:val="28"/>
        </w:rPr>
        <w:t>» является обязательной частью профессионального цикла основной образовательной программы в соответствии с ФГОС по специальности: 44.02.04 Специальное дошкольное образование.</w:t>
      </w:r>
    </w:p>
    <w:p w:rsidR="00BC2C30" w:rsidRPr="00BC2C30" w:rsidRDefault="00BC2C30" w:rsidP="00BC2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atLeast"/>
        <w:ind w:right="-18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C30">
        <w:rPr>
          <w:rFonts w:ascii="Times New Roman" w:hAnsi="Times New Roman" w:cs="Times New Roman"/>
          <w:sz w:val="28"/>
          <w:szCs w:val="28"/>
        </w:rPr>
        <w:t>Учебная дисциплина «ОП.1</w:t>
      </w:r>
      <w:r w:rsidRPr="00BC2C30">
        <w:rPr>
          <w:rFonts w:ascii="Times New Roman" w:hAnsi="Times New Roman" w:cs="Times New Roman"/>
          <w:sz w:val="28"/>
          <w:szCs w:val="28"/>
          <w:lang w:val="ru-RU"/>
        </w:rPr>
        <w:t>0 Основы режиссуры детской театрализованной деятельности</w:t>
      </w:r>
      <w:r w:rsidRPr="00BC2C30">
        <w:rPr>
          <w:rFonts w:ascii="Times New Roman" w:hAnsi="Times New Roman" w:cs="Times New Roman"/>
          <w:sz w:val="28"/>
          <w:szCs w:val="28"/>
        </w:rPr>
        <w:t>» обеспечивает формирование общих и профессиональных компетенций по всем видам деятельности ФГОС по специальности: 44.02.04 Специальное дошкольное образование</w:t>
      </w:r>
      <w:r w:rsidRPr="00BC2C30">
        <w:rPr>
          <w:rFonts w:ascii="Times New Roman" w:hAnsi="Times New Roman" w:cs="Times New Roman"/>
          <w:kern w:val="1"/>
          <w:sz w:val="28"/>
          <w:szCs w:val="28"/>
        </w:rPr>
        <w:t>. Особое значение дисциплина имеет при формировании и развитии ОК 1-11, ПК 1.1. - 1.4., 2.1. -</w:t>
      </w:r>
      <w:r w:rsidR="00E41205">
        <w:rPr>
          <w:rFonts w:ascii="Times New Roman" w:hAnsi="Times New Roman" w:cs="Times New Roman"/>
          <w:kern w:val="1"/>
          <w:sz w:val="28"/>
          <w:szCs w:val="28"/>
        </w:rPr>
        <w:t xml:space="preserve"> 2.7., 3.1. - 3.5., 5.1. - 5.5</w:t>
      </w:r>
      <w:r w:rsidRPr="00BC2C30">
        <w:rPr>
          <w:rFonts w:ascii="Times New Roman" w:hAnsi="Times New Roman" w:cs="Times New Roman"/>
          <w:kern w:val="1"/>
          <w:sz w:val="28"/>
          <w:szCs w:val="28"/>
        </w:rPr>
        <w:t>.</w:t>
      </w:r>
    </w:p>
    <w:p w:rsidR="00257C58" w:rsidRDefault="00257C58" w:rsidP="00425211">
      <w:pPr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425211" w:rsidRPr="006323DB" w:rsidRDefault="00425211" w:rsidP="00425211">
      <w:pPr>
        <w:rPr>
          <w:rFonts w:ascii="Times New Roman" w:hAnsi="Times New Roman" w:cs="Times New Roman"/>
          <w:b/>
          <w:sz w:val="28"/>
          <w:szCs w:val="28"/>
        </w:rPr>
      </w:pPr>
      <w:r w:rsidRPr="006323DB">
        <w:rPr>
          <w:rFonts w:ascii="Times New Roman" w:hAnsi="Times New Roman" w:cs="Times New Roman"/>
          <w:b/>
          <w:sz w:val="28"/>
          <w:szCs w:val="28"/>
        </w:rPr>
        <w:t xml:space="preserve">1.2. Цель и планируемые результаты освоения учебной дисциплины: </w:t>
      </w:r>
    </w:p>
    <w:p w:rsidR="00425211" w:rsidRPr="006323DB" w:rsidRDefault="00425211" w:rsidP="00425211">
      <w:pPr>
        <w:rPr>
          <w:rFonts w:ascii="Times New Roman" w:hAnsi="Times New Roman" w:cs="Times New Roman"/>
          <w:sz w:val="28"/>
          <w:szCs w:val="28"/>
        </w:rPr>
      </w:pPr>
      <w:r w:rsidRPr="006323DB"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3815"/>
        <w:gridCol w:w="4511"/>
      </w:tblGrid>
      <w:tr w:rsidR="00425211" w:rsidRPr="006323DB" w:rsidTr="009C6710">
        <w:trPr>
          <w:trHeight w:val="649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11" w:rsidRPr="0085060A" w:rsidRDefault="00425211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425211" w:rsidRPr="00E41205" w:rsidRDefault="00425211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060A">
              <w:rPr>
                <w:rFonts w:ascii="Times New Roman" w:hAnsi="Times New Roman" w:cs="Times New Roman"/>
                <w:b/>
                <w:sz w:val="24"/>
                <w:szCs w:val="24"/>
              </w:rPr>
              <w:t>ОК, ПК</w:t>
            </w:r>
            <w:r w:rsidR="00E412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ЛР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11" w:rsidRPr="0085060A" w:rsidRDefault="00425211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11" w:rsidRPr="006323DB" w:rsidRDefault="00425211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3DB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425211" w:rsidRPr="006323DB" w:rsidTr="00425211">
        <w:trPr>
          <w:trHeight w:val="1423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58" w:rsidRDefault="001D5C97" w:rsidP="00257C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  <w:r w:rsidR="00257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25211" w:rsidRPr="0085060A">
              <w:rPr>
                <w:rFonts w:ascii="Times New Roman" w:hAnsi="Times New Roman" w:cs="Times New Roman"/>
                <w:sz w:val="24"/>
                <w:szCs w:val="24"/>
              </w:rPr>
              <w:t>ОК 2 ОК 4</w:t>
            </w:r>
            <w:r w:rsidR="00257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425211" w:rsidRPr="0085060A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  <w:r w:rsidR="00257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25211" w:rsidRPr="0085060A">
              <w:rPr>
                <w:rFonts w:ascii="Times New Roman" w:hAnsi="Times New Roman" w:cs="Times New Roman"/>
                <w:sz w:val="24"/>
                <w:szCs w:val="24"/>
              </w:rPr>
              <w:t>ОК 7 ПК 1.1 ПК 2.1</w:t>
            </w:r>
            <w:r w:rsidR="00257C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425211" w:rsidRPr="0085060A">
              <w:rPr>
                <w:rFonts w:ascii="Times New Roman" w:hAnsi="Times New Roman" w:cs="Times New Roman"/>
                <w:sz w:val="24"/>
                <w:szCs w:val="24"/>
              </w:rPr>
              <w:t xml:space="preserve"> ПК 2.7</w:t>
            </w:r>
          </w:p>
          <w:p w:rsidR="001D5C97" w:rsidRPr="000A13DA" w:rsidRDefault="00425211" w:rsidP="00257C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sz w:val="24"/>
                <w:szCs w:val="24"/>
              </w:rPr>
              <w:t xml:space="preserve"> ПК 3.1</w:t>
            </w:r>
            <w:r w:rsidR="00257C58" w:rsidRPr="000A13DA">
              <w:rPr>
                <w:rFonts w:ascii="Times New Roman" w:hAnsi="Times New Roman" w:cs="Times New Roman"/>
                <w:sz w:val="24"/>
                <w:szCs w:val="24"/>
              </w:rPr>
              <w:t>-3.5</w:t>
            </w:r>
          </w:p>
          <w:p w:rsidR="001D5C97" w:rsidRPr="000A13DA" w:rsidRDefault="00425211" w:rsidP="00257C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  <w:r w:rsidR="00257C58" w:rsidRPr="000A13DA">
              <w:rPr>
                <w:rFonts w:ascii="Times New Roman" w:hAnsi="Times New Roman" w:cs="Times New Roman"/>
                <w:sz w:val="24"/>
                <w:szCs w:val="24"/>
              </w:rPr>
              <w:t>-4.5</w:t>
            </w:r>
          </w:p>
          <w:p w:rsidR="00425211" w:rsidRPr="000A13DA" w:rsidRDefault="00425211" w:rsidP="00257C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sz w:val="24"/>
                <w:szCs w:val="24"/>
              </w:rPr>
              <w:t xml:space="preserve">ПК 5.1 </w:t>
            </w:r>
          </w:p>
          <w:p w:rsidR="00257C58" w:rsidRPr="000A13DA" w:rsidRDefault="00257C58" w:rsidP="00257C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05" w:rsidRPr="000A13DA" w:rsidRDefault="00E41205" w:rsidP="00257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205">
              <w:rPr>
                <w:rFonts w:ascii="Times New Roman" w:hAnsi="Times New Roman" w:cs="Times New Roman"/>
                <w:sz w:val="24"/>
                <w:szCs w:val="24"/>
              </w:rPr>
              <w:t>ЛР 13, ЛР 14, ЛР 15, ЛР 16, ЛР 20, ЛР 23, ЛР 24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11" w:rsidRPr="0085060A" w:rsidRDefault="00425211" w:rsidP="00425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60A">
              <w:rPr>
                <w:rFonts w:ascii="Times New Roman" w:hAnsi="Times New Roman" w:cs="Times New Roman"/>
                <w:sz w:val="24"/>
                <w:szCs w:val="24"/>
              </w:rPr>
              <w:t>- показывать спектакли и обучать детей дошкольного возраста постановке спектаклей театра игрушек и картинок, на фланелеграфе, пальчикового, теневого, кукольного, драматического театра;</w:t>
            </w:r>
          </w:p>
          <w:p w:rsidR="00425211" w:rsidRPr="0085060A" w:rsidRDefault="00425211" w:rsidP="00425211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 xml:space="preserve">- осуществлять планирование вечеров-развлечений и праздников для детей дошкольного возраста; </w:t>
            </w:r>
          </w:p>
          <w:p w:rsidR="00425211" w:rsidRPr="0085060A" w:rsidRDefault="00425211" w:rsidP="00425211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>- разрабатывать сценарии и проводить вечера-развлечения и праздники для   детей дошкольного возраста;</w:t>
            </w:r>
          </w:p>
          <w:p w:rsidR="00425211" w:rsidRPr="0085060A" w:rsidRDefault="00425211" w:rsidP="00425211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>-  анализировать подготовку и проведение праздников и развлечений.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11" w:rsidRPr="0085060A" w:rsidRDefault="00425211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>- теоретические основы режиссерского искусства;</w:t>
            </w:r>
          </w:p>
          <w:p w:rsidR="00425211" w:rsidRPr="0085060A" w:rsidRDefault="00425211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>- виды и формы театрализованной работы с детьми дошкольного возраста;</w:t>
            </w:r>
          </w:p>
          <w:p w:rsidR="00425211" w:rsidRDefault="00425211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85060A">
              <w:rPr>
                <w:sz w:val="24"/>
                <w:szCs w:val="24"/>
              </w:rPr>
              <w:t>- содержание и особенности планирования театрализованной деятельности в</w:t>
            </w:r>
            <w:r w:rsidR="00BC2C30">
              <w:rPr>
                <w:sz w:val="24"/>
                <w:szCs w:val="24"/>
              </w:rPr>
              <w:t xml:space="preserve"> разных возрастных группах;</w:t>
            </w:r>
          </w:p>
          <w:p w:rsidR="00BC2C30" w:rsidRPr="00257C58" w:rsidRDefault="00BC2C30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анализировать художественные тексты разных родов и жанров;</w:t>
            </w:r>
          </w:p>
          <w:p w:rsidR="00BC2C30" w:rsidRPr="00257C58" w:rsidRDefault="00BC2C30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обоснованно делать выбор произведения в соответствии с разработанными критериями (художественный уровень, воспитательное значение, возраст детей, время года)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формулировать цель, задачи и ожидаемые результаты занятия с подгруппой детей;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методику разработки и проведения театрализованных игр с подгруппой детей;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 xml:space="preserve">структуру игр, методы и приемы </w:t>
            </w:r>
            <w:r w:rsidRPr="00257C58">
              <w:rPr>
                <w:sz w:val="24"/>
                <w:szCs w:val="24"/>
              </w:rPr>
              <w:lastRenderedPageBreak/>
              <w:t>организации деятельности детей;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способы и формы общения с детьми;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средства выразительности речи;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этические нормы;</w:t>
            </w:r>
          </w:p>
          <w:p w:rsidR="00ED6636" w:rsidRPr="00257C58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257C58">
              <w:rPr>
                <w:sz w:val="24"/>
                <w:szCs w:val="24"/>
              </w:rPr>
              <w:t>нормативные документы по вопросам обучения и воспитания детей и молодежи;</w:t>
            </w:r>
          </w:p>
          <w:p w:rsidR="00425211" w:rsidRPr="00973137" w:rsidRDefault="00ED6636" w:rsidP="00257C58">
            <w:pPr>
              <w:pStyle w:val="21"/>
              <w:widowControl w:val="0"/>
              <w:numPr>
                <w:ilvl w:val="0"/>
                <w:numId w:val="22"/>
              </w:numPr>
              <w:rPr>
                <w:b/>
                <w:szCs w:val="28"/>
              </w:rPr>
            </w:pPr>
            <w:r w:rsidRPr="00257C58">
              <w:rPr>
                <w:sz w:val="24"/>
                <w:szCs w:val="24"/>
              </w:rPr>
              <w:t>основы методики воспитательной работы, основные принципы деятельностного подхода.</w:t>
            </w:r>
          </w:p>
        </w:tc>
      </w:tr>
    </w:tbl>
    <w:p w:rsidR="001B3F03" w:rsidRDefault="001B3F03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257C58" w:rsidRPr="00257C58" w:rsidRDefault="00257C58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</w:p>
    <w:p w:rsidR="00A66BE4" w:rsidRDefault="00A66BE4" w:rsidP="001B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25211" w:rsidRPr="00360696" w:rsidRDefault="00425211" w:rsidP="0042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6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СТРУКТУРА И </w:t>
      </w:r>
      <w:r w:rsidRPr="00F44DDD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Pr="00F44DDD">
        <w:rPr>
          <w:rFonts w:ascii="Times New Roman" w:hAnsi="Times New Roman" w:cs="Times New Roman"/>
          <w:b/>
          <w:caps/>
          <w:sz w:val="28"/>
          <w:szCs w:val="28"/>
        </w:rPr>
        <w:t xml:space="preserve">РАБОЧЕЙ ПРОГРАММЫ </w:t>
      </w:r>
      <w:r w:rsidRPr="00F44DDD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360696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425211" w:rsidRPr="00360696" w:rsidRDefault="00425211" w:rsidP="0042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696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B3F03" w:rsidRPr="00C46D60" w:rsidRDefault="001B3F03" w:rsidP="00055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133"/>
        <w:gridCol w:w="3971"/>
      </w:tblGrid>
      <w:tr w:rsidR="00257C58" w:rsidRPr="007245CB" w:rsidTr="00257C58">
        <w:trPr>
          <w:trHeight w:val="294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7C58" w:rsidRPr="007245CB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257C58" w:rsidRPr="007245CB" w:rsidTr="00257C58">
        <w:trPr>
          <w:trHeight w:val="294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7C58" w:rsidRPr="007245CB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257C58" w:rsidRPr="00264E19" w:rsidRDefault="00257C58" w:rsidP="0026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264E19">
              <w:rPr>
                <w:b/>
                <w:iCs/>
                <w:color w:val="000000"/>
              </w:rPr>
              <w:t>Воспитатель детей дошкольного возраста</w:t>
            </w:r>
            <w:r w:rsidR="00264E19" w:rsidRPr="00264E19">
              <w:rPr>
                <w:b/>
                <w:iCs/>
                <w:color w:val="000000"/>
                <w:lang w:val="ru-RU"/>
              </w:rPr>
              <w:t xml:space="preserve"> с отклонениями в развитии и с сохранным развитием</w:t>
            </w:r>
            <w:r w:rsidRPr="0026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</w:tr>
      <w:tr w:rsidR="00257C58" w:rsidRPr="007245CB" w:rsidTr="00257C58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57C58" w:rsidRPr="00257C58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</w:t>
            </w:r>
          </w:p>
        </w:tc>
      </w:tr>
      <w:tr w:rsidR="00257C58" w:rsidRPr="007245CB" w:rsidTr="00257C58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57C58" w:rsidRPr="007245CB" w:rsidTr="00257C58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257C58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</w:tr>
      <w:tr w:rsidR="00257C58" w:rsidRPr="007245CB" w:rsidTr="00257C58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0A13DA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/ в том числе в форме 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0A13DA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13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  <w:r w:rsidR="000A13DA" w:rsidRPr="000A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0A13DA" w:rsidRPr="000A13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0A1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7C58" w:rsidRPr="007245CB" w:rsidTr="00257C58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257C58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</w:tr>
      <w:tr w:rsidR="00257C58" w:rsidRPr="007245CB" w:rsidTr="00257C58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7C58" w:rsidRPr="007245CB" w:rsidRDefault="00257C58" w:rsidP="008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64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семестровая оценка</w:t>
            </w:r>
          </w:p>
        </w:tc>
      </w:tr>
    </w:tbl>
    <w:p w:rsidR="00355510" w:rsidRPr="0076058D" w:rsidRDefault="00355510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355510" w:rsidRPr="0076058D" w:rsidSect="00C56E64">
          <w:headerReference w:type="default" r:id="rId9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355510" w:rsidRPr="001B3F03" w:rsidRDefault="00355510" w:rsidP="00C56E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val="ru-RU"/>
        </w:rPr>
      </w:pPr>
      <w:r w:rsidRPr="001B3F03"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  <w:lastRenderedPageBreak/>
        <w:t xml:space="preserve">2.2. </w:t>
      </w:r>
      <w:r w:rsidR="00C46D60"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  <w:t>Т</w:t>
      </w:r>
      <w:r w:rsidRPr="001B3F03"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ематический план и содержание </w:t>
      </w:r>
      <w:r w:rsidR="006F2E80"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рабочей программы </w:t>
      </w:r>
      <w:r w:rsidRPr="001B3F03">
        <w:rPr>
          <w:rFonts w:ascii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учебной дисциплины </w:t>
      </w:r>
    </w:p>
    <w:p w:rsidR="00590465" w:rsidRDefault="00590465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cs="TimesNewRomanPSMT"/>
          <w:kern w:val="2"/>
          <w:sz w:val="24"/>
          <w:szCs w:val="24"/>
          <w:lang w:val="ru-RU"/>
        </w:rPr>
      </w:pPr>
    </w:p>
    <w:p w:rsidR="002E3DC1" w:rsidRDefault="002E3DC1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cs="TimesNewRomanPSMT"/>
          <w:kern w:val="2"/>
          <w:sz w:val="24"/>
          <w:szCs w:val="24"/>
          <w:lang w:val="ru-RU"/>
        </w:rPr>
      </w:pPr>
    </w:p>
    <w:tbl>
      <w:tblPr>
        <w:tblpPr w:leftFromText="180" w:rightFromText="180" w:vertAnchor="text" w:tblpY="1"/>
        <w:tblOverlap w:val="never"/>
        <w:tblW w:w="13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647"/>
        <w:gridCol w:w="1559"/>
        <w:gridCol w:w="1277"/>
      </w:tblGrid>
      <w:tr w:rsidR="00ED6636" w:rsidRPr="0076058D" w:rsidTr="000A13DA">
        <w:trPr>
          <w:trHeight w:val="211"/>
          <w:tblHeader/>
        </w:trPr>
        <w:tc>
          <w:tcPr>
            <w:tcW w:w="2376" w:type="dxa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="000A13DA" w:rsidRPr="000A13D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/ в том числе в форме  практической подготовки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P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Коды ЛР</w:t>
            </w:r>
          </w:p>
        </w:tc>
      </w:tr>
      <w:tr w:rsidR="00ED6636" w:rsidRPr="0076058D" w:rsidTr="000A13DA">
        <w:trPr>
          <w:trHeight w:val="211"/>
        </w:trPr>
        <w:tc>
          <w:tcPr>
            <w:tcW w:w="2376" w:type="dxa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Pr="0076058D" w:rsidRDefault="00ED6636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636" w:rsidRPr="0076058D" w:rsidTr="000A13DA">
        <w:trPr>
          <w:cantSplit/>
          <w:trHeight w:val="211"/>
        </w:trPr>
        <w:tc>
          <w:tcPr>
            <w:tcW w:w="11023" w:type="dxa"/>
            <w:gridSpan w:val="2"/>
          </w:tcPr>
          <w:p w:rsidR="00ED6636" w:rsidRPr="0076058D" w:rsidRDefault="00ED6636" w:rsidP="00211B2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 Театрализованная деятельность в системе образовательной работы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6636" w:rsidRPr="00045A03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 w:val="restart"/>
          </w:tcPr>
          <w:p w:rsidR="00A20D4A" w:rsidRPr="00045A03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Режиссерское искусство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работа с драматургией</w:t>
            </w:r>
          </w:p>
        </w:tc>
        <w:tc>
          <w:tcPr>
            <w:tcW w:w="8647" w:type="dxa"/>
          </w:tcPr>
          <w:p w:rsidR="00A20D4A" w:rsidRPr="0076058D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4A" w:rsidRPr="00045A03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5A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right w:val="single" w:sz="4" w:space="0" w:color="auto"/>
            </w:tcBorders>
          </w:tcPr>
          <w:p w:rsidR="000A13DA" w:rsidRPr="000A13DA" w:rsidRDefault="000A13D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0A13DA" w:rsidRPr="000A13DA" w:rsidRDefault="000A13D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  <w:r w:rsidRPr="00E41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3DA" w:rsidRPr="000A13DA" w:rsidRDefault="000A13D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A13DA" w:rsidRPr="000A13DA" w:rsidRDefault="000A13D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 w:rsidRPr="00A3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Режиссерское искусство.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  место театрализованной деятельности в системе образовательной работы дошкольного образовательного учреждения.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 театрализовано деятельности в ДОО. Задачи и методы театрализовано деятельности в разных возрастных группах, предусмотренные программами.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театрализованной деятельности 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 xml:space="preserve">в развитии творческих проявлений детей дошкольного возраста.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Известные режиссеры 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-XX века, их внедрение в развитие режиссерского искусства.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К.С. Станиславский, В.И. Немирович-Данченко, В.Э. Мейерхольд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Е.Б. Вахтангов,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Н.П.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Охлопков, Г.А. Товстоногов, О.Н. Ефремов, В.Н. Плучек, М.А. Захаров и др. 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Основные положения учения  К.С. Станиславского об «искусстве переживания», о сценическом действии, о сверхзадаче и сквозном действии, о методе физических действий.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драматургии как литературного рода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Жанры драматургии: драма, комедия, трагедия. Основы художественного оформления театрализованной деятельности: сценография, сценический костюм, техника сцены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4.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Требования к выбору и составлению сценария театрализованных представлений в ДОУ.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06DD">
              <w:rPr>
                <w:rFonts w:ascii="Times New Roman" w:hAnsi="Times New Roman" w:cs="Times New Roman"/>
                <w:sz w:val="24"/>
                <w:szCs w:val="24"/>
              </w:rPr>
              <w:t>Этапы подготовки и проведения спектакля.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B10C4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Практические занятия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0A1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/4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76058D">
              <w:rPr>
                <w:rFonts w:ascii="Times New Roman" w:hAnsi="Times New Roman" w:cs="Times New Roman"/>
                <w:sz w:val="24"/>
                <w:szCs w:val="24"/>
              </w:rPr>
              <w:t>Заполнение терминологического словаря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«Режиссерские театральные понятия»</w:t>
            </w:r>
            <w:r w:rsidRPr="007605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76058D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Режиссерские понятия</w:t>
            </w:r>
            <w:r w:rsidRPr="007605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3.Просмотр спектакля на профессиональной сцене.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476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361A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1A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анализ научно-методической литературы по теме. </w:t>
            </w:r>
          </w:p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1A6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глоссария по теме. Работа с энциклопедиями и учебными пособиями. Конспектирование материалов по теме  «Основные положения системы К.С. Станиславского». </w:t>
            </w:r>
          </w:p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1A6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презентации. </w:t>
            </w:r>
          </w:p>
          <w:p w:rsidR="00A20D4A" w:rsidRPr="0076058D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A62">
              <w:rPr>
                <w:rFonts w:ascii="Times New Roman" w:hAnsi="Times New Roman" w:cs="Times New Roman"/>
                <w:sz w:val="24"/>
                <w:szCs w:val="24"/>
              </w:rPr>
              <w:t>Конспектирование материалов по теме  «Особенности драматургии как литературного рода, жанры драматургии».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20D4A" w:rsidRPr="0028401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636" w:rsidRPr="0076058D" w:rsidTr="000A13DA">
        <w:trPr>
          <w:cantSplit/>
          <w:trHeight w:val="211"/>
        </w:trPr>
        <w:tc>
          <w:tcPr>
            <w:tcW w:w="11023" w:type="dxa"/>
            <w:gridSpan w:val="2"/>
          </w:tcPr>
          <w:p w:rsidR="00ED6636" w:rsidRPr="0076058D" w:rsidRDefault="00ED6636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2. Методические основы организации театрализованной деятельности с детьми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6636" w:rsidRPr="00045A03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 w:val="restart"/>
          </w:tcPr>
          <w:p w:rsidR="00A20D4A" w:rsidRPr="0076058D" w:rsidRDefault="00A20D4A" w:rsidP="00211B2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44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Pr="00B44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Виды и формы театрализованной работ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 с детьми дошкольного возраста</w:t>
            </w:r>
          </w:p>
        </w:tc>
        <w:tc>
          <w:tcPr>
            <w:tcW w:w="8647" w:type="dxa"/>
          </w:tcPr>
          <w:p w:rsidR="00A20D4A" w:rsidRPr="0076058D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vMerge w:val="restart"/>
            <w:tcBorders>
              <w:right w:val="single" w:sz="4" w:space="0" w:color="auto"/>
            </w:tcBorders>
          </w:tcPr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0A13DA" w:rsidRPr="00A1224B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 xml:space="preserve"> ЛР 23</w:t>
            </w:r>
          </w:p>
          <w:p w:rsidR="00A20D4A" w:rsidRPr="00211B2D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Роль педагога в организации театрализованной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Специльные  педагогические умения воспитателя (петь, танцевать, выразительно читать стихи, мастерить игрушки, показывать кукольный театр и др.)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влияние на театрализованную деятельность детей. 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76058D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Виды театрализованных игр, их особенности (игры-драматизации, режиссерские), руководство ими.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>Виды театров, используемых в ДОУ: пальчиковый, настольный, теневой театр, кукольный театр (би-ба-бо, куклы-марионетки), театр на фланелеграфе и др. Приемы руководства  ими.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046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2E3D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театрализованной работы воспитателя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 xml:space="preserve"> (занятия, театральная студия, кружок, кукольный театр и т.д.). Руководство театральной студией, кружком.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B3F0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>Основы режиссуры при постановке спектаклей разных видов театров.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B10C4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0A1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/10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D00A64">
              <w:rPr>
                <w:rFonts w:ascii="Times New Roman" w:hAnsi="Times New Roman" w:cs="Times New Roman"/>
                <w:sz w:val="24"/>
                <w:szCs w:val="24"/>
              </w:rPr>
              <w:t>Показ фрагментов спектаклей  театра игрушек и картинок, на фланелеграфе (магнитной доске), пальчикового, теневого, кукольного театра.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D00A64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Перспективное планирование вечеров-развлечений и праздников для детей дошкольного возраста.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D00A64">
              <w:rPr>
                <w:rFonts w:ascii="Times New Roman" w:hAnsi="Times New Roman" w:cs="Times New Roman"/>
                <w:sz w:val="24"/>
                <w:szCs w:val="24"/>
              </w:rPr>
              <w:t xml:space="preserve">Анализ сценария вечера-развлечения и праздника для детей дошкольного возраста.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D00A64">
              <w:rPr>
                <w:rFonts w:ascii="Times New Roman" w:hAnsi="Times New Roman" w:cs="Times New Roman"/>
                <w:sz w:val="24"/>
                <w:szCs w:val="24"/>
              </w:rPr>
              <w:t>Анализ сценария драматического спектакля для детей дошкольного возраста.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5.Конкурс «Мои специальные педагогические способности» (пение, танец, пластические движения и т.д.).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6.Составление педагогических советов для родителей «Театр в вашем доме».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7.Совместная подготовка с педагогами детского сада и участие в вечере развлечений для детей в ДОУ.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8.Экскурсия в детский сад, наблюдение и анализ предметно-развивающей среды «Театрализованная деятельность в детском саду».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и анализ сценариев театрализованных представлений в ДОУ.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театрализованного представления для детей дошкольного  возраста  (по выбору студента).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спектакля в пальчиковом театре. Разработка и изготовление необходимого художественного оформления.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спектакля в настольном театре игрушек. Разработка и изготовление необходимого художественного оформления.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спектаклей в театре на фланелеграфе. Разработка и изготовление необходимого художественного оформления.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спектаклей в теневом  театре. Разработка и изготовление необходимого художественного оформления. </w:t>
            </w:r>
          </w:p>
          <w:p w:rsidR="00A20D4A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сценария спектаклей в кукольном театре. Разработка и изготовление необходимого художественного оформления. </w:t>
            </w:r>
          </w:p>
          <w:p w:rsidR="00A20D4A" w:rsidRPr="0076058D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>Подбор игр-драматизаций,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р-инсценировок, мини-спектакля. 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>Разработка и изготовление необходимого художественного оформления.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20D4A" w:rsidRPr="0028401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277" w:type="dxa"/>
            <w:vMerge/>
            <w:tcBorders>
              <w:right w:val="single" w:sz="4" w:space="0" w:color="auto"/>
            </w:tcBorders>
          </w:tcPr>
          <w:p w:rsidR="00A20D4A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636" w:rsidRPr="0076058D" w:rsidTr="000A13DA">
        <w:trPr>
          <w:cantSplit/>
          <w:trHeight w:val="211"/>
        </w:trPr>
        <w:tc>
          <w:tcPr>
            <w:tcW w:w="2376" w:type="dxa"/>
            <w:vMerge w:val="restart"/>
          </w:tcPr>
          <w:p w:rsidR="00ED6636" w:rsidRPr="00B44A7E" w:rsidRDefault="00ED6636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2.2</w:t>
            </w:r>
            <w:r w:rsidRPr="00B44A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Планирование театрализованной деятельно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 в разных возрастных группах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ED6636" w:rsidRPr="0076058D" w:rsidRDefault="00ED6636" w:rsidP="00211B2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05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7605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A20D4A" w:rsidRPr="002E3DC1" w:rsidRDefault="00A20D4A" w:rsidP="002E3DC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1.</w:t>
            </w:r>
            <w:r w:rsidRPr="002E3DC1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режиссерского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задачами, содержанием  программы по  театрализованной деятельности Сорокиной Н.Ф., Миланович Л.Г. «Театр-творчество-дети»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Чуриловой Э.Г. «Арт-фантазия»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>Горшковой Е. «Выразительное движение».  Особенности планирования работы по театрализованной деятельности.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</w:tcBorders>
          </w:tcPr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  <w:r w:rsidRPr="00E41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  <w:p w:rsidR="000A13DA" w:rsidRPr="000A13DA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  <w:p w:rsidR="00A20D4A" w:rsidRPr="00211B2D" w:rsidRDefault="000A13DA" w:rsidP="000A13D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205">
              <w:rPr>
                <w:rFonts w:ascii="Times New Roman" w:hAnsi="Times New Roman" w:cs="Times New Roman"/>
                <w:sz w:val="24"/>
                <w:szCs w:val="24"/>
              </w:rPr>
              <w:t xml:space="preserve"> ЛР 24</w:t>
            </w: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планирования развлечений и праздников в ДОО в разных возрастных группах (на день, месяц, квартал в календарном плане).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развлечений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содержательность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A7E">
              <w:rPr>
                <w:rFonts w:ascii="Times New Roman" w:hAnsi="Times New Roman" w:cs="Times New Roman"/>
                <w:sz w:val="24"/>
                <w:szCs w:val="24"/>
              </w:rPr>
              <w:t>Приемы режиссерского мастерства.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2E3DC1" w:rsidRDefault="00A20D4A" w:rsidP="002E3DC1">
            <w:pPr>
              <w:spacing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864B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работы</w:t>
            </w:r>
            <w:r w:rsidRPr="00864B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0A13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/8</w:t>
            </w: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864BD3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тематикой  вечеров-развлечений и праздников в разных возрастных группах ДОУ в соответствии с программами обучения и воспитания, в том числе и альтернативными.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864BD3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>Перспективное планирование вечеров-развлечений и праздников для детей младшего и среднего дошкольного возраста.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864BD3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>Составление календарно-тематического плана организованной образовательной  театрализованной деятельности в младшей (средней,  старшей, подготовительной к школе)  группах ДОУ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Pr="00864BD3" w:rsidRDefault="00A20D4A" w:rsidP="00211B2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D00A66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«Художественное оформление спектакля».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0D4A" w:rsidRPr="0076058D" w:rsidTr="000A13DA">
        <w:trPr>
          <w:cantSplit/>
          <w:trHeight w:val="211"/>
        </w:trPr>
        <w:tc>
          <w:tcPr>
            <w:tcW w:w="2376" w:type="dxa"/>
            <w:vMerge/>
            <w:vAlign w:val="center"/>
          </w:tcPr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647" w:type="dxa"/>
          </w:tcPr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445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9C7">
              <w:rPr>
                <w:rFonts w:ascii="Times New Roman" w:hAnsi="Times New Roman" w:cs="Times New Roman"/>
                <w:sz w:val="24"/>
                <w:szCs w:val="24"/>
              </w:rPr>
              <w:t>Тезисный конспект  содержания  программ по  театрализованной деятельности (Сорокиной Н.Ф., Миланович Л.Г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459C7">
              <w:rPr>
                <w:rFonts w:ascii="Times New Roman" w:hAnsi="Times New Roman" w:cs="Times New Roman"/>
                <w:sz w:val="24"/>
                <w:szCs w:val="24"/>
              </w:rPr>
              <w:t xml:space="preserve">  «Театр-творчество-дети», Чуриловой Э.Г. «Арт-фантазия», Горшковой Е. «Выразительное движение»). </w:t>
            </w:r>
          </w:p>
          <w:p w:rsidR="00A20D4A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59C7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Перспективное планирование вечеров-развлечений и праздников для детей старшей и подготовительной групп ДОУ. </w:t>
            </w:r>
          </w:p>
          <w:p w:rsidR="00A20D4A" w:rsidRPr="0076058D" w:rsidRDefault="00A20D4A" w:rsidP="00211B2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9C7">
              <w:rPr>
                <w:rFonts w:ascii="Times New Roman" w:hAnsi="Times New Roman" w:cs="Times New Roman"/>
                <w:sz w:val="24"/>
                <w:szCs w:val="24"/>
              </w:rPr>
              <w:t>Разработка сценария вечеров-развлечений и праздников для детей дошкольного возраста  (по выбору студента).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D4A" w:rsidRPr="0076058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</w:tcBorders>
          </w:tcPr>
          <w:p w:rsidR="00A20D4A" w:rsidRPr="00211B2D" w:rsidRDefault="00A20D4A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D6636" w:rsidRPr="0076058D" w:rsidTr="000A13DA">
        <w:trPr>
          <w:cantSplit/>
          <w:trHeight w:val="570"/>
        </w:trPr>
        <w:tc>
          <w:tcPr>
            <w:tcW w:w="11023" w:type="dxa"/>
            <w:gridSpan w:val="2"/>
            <w:vAlign w:val="center"/>
          </w:tcPr>
          <w:p w:rsidR="00ED6636" w:rsidRPr="0076058D" w:rsidRDefault="00ED6636" w:rsidP="00211B2D">
            <w:pPr>
              <w:spacing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58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6636" w:rsidRPr="003E0C97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84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ED6636" w:rsidRDefault="00ED6636" w:rsidP="00211B2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55510" w:rsidRPr="0076058D" w:rsidRDefault="00211B2D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cs="TimesNewRomanPSMT"/>
          <w:kern w:val="2"/>
          <w:sz w:val="24"/>
          <w:szCs w:val="24"/>
          <w:lang w:val="ru-RU"/>
        </w:rPr>
      </w:pPr>
      <w:r>
        <w:rPr>
          <w:rFonts w:cs="TimesNewRomanPSMT"/>
          <w:kern w:val="2"/>
          <w:sz w:val="24"/>
          <w:szCs w:val="24"/>
          <w:lang w:val="ru-RU"/>
        </w:rPr>
        <w:br w:type="textWrapping" w:clear="all"/>
      </w:r>
    </w:p>
    <w:p w:rsidR="00355510" w:rsidRPr="0076058D" w:rsidRDefault="00355510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Cs/>
          <w:kern w:val="1"/>
          <w:sz w:val="24"/>
          <w:szCs w:val="24"/>
          <w:lang w:val="ru-RU"/>
        </w:rPr>
      </w:pPr>
    </w:p>
    <w:p w:rsidR="00355510" w:rsidRPr="0076058D" w:rsidRDefault="00355510" w:rsidP="003555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355510" w:rsidRPr="0076058D" w:rsidRDefault="00355510" w:rsidP="00355510">
      <w:pPr>
        <w:widowControl w:val="0"/>
        <w:autoSpaceDE w:val="0"/>
        <w:autoSpaceDN w:val="0"/>
        <w:adjustRightInd w:val="0"/>
        <w:spacing w:after="0" w:line="460" w:lineRule="atLeast"/>
        <w:ind w:left="360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u w:color="000000"/>
          <w:lang w:val="en-US"/>
        </w:rPr>
        <w:sectPr w:rsidR="00355510" w:rsidRPr="0076058D" w:rsidSect="00355510">
          <w:pgSz w:w="15840" w:h="12240" w:orient="landscape"/>
          <w:pgMar w:top="1134" w:right="1134" w:bottom="1134" w:left="1134" w:header="720" w:footer="720" w:gutter="0"/>
          <w:cols w:space="720"/>
          <w:noEndnote/>
        </w:sectPr>
      </w:pPr>
    </w:p>
    <w:p w:rsidR="00355510" w:rsidRDefault="00355510" w:rsidP="0035551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1" w:name="_Toc419810632"/>
      <w:bookmarkStart w:id="2" w:name="_Toc419811164"/>
      <w:r w:rsidRPr="0076058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 </w:t>
      </w:r>
      <w:r w:rsidR="00275486" w:rsidRPr="0076058D">
        <w:rPr>
          <w:rFonts w:ascii="Times New Roman" w:hAnsi="Times New Roman" w:cs="Times New Roman"/>
          <w:color w:val="auto"/>
          <w:sz w:val="24"/>
          <w:szCs w:val="24"/>
        </w:rPr>
        <w:t xml:space="preserve">УСЛОВИЯ РЕАЛИЗАЦИИ </w:t>
      </w:r>
      <w:r w:rsidR="006F2E8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РАБОЧЕЙ </w:t>
      </w:r>
      <w:r w:rsidR="00275486" w:rsidRPr="0076058D">
        <w:rPr>
          <w:rFonts w:ascii="Times New Roman" w:hAnsi="Times New Roman" w:cs="Times New Roman"/>
          <w:color w:val="auto"/>
          <w:sz w:val="24"/>
          <w:szCs w:val="24"/>
        </w:rPr>
        <w:t xml:space="preserve">ПРОГРАММЫ </w:t>
      </w:r>
      <w:r w:rsidR="006F2E8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УЧЕБНОЙ </w:t>
      </w:r>
      <w:r w:rsidR="00275486" w:rsidRPr="0076058D">
        <w:rPr>
          <w:rFonts w:ascii="Times New Roman" w:hAnsi="Times New Roman" w:cs="Times New Roman"/>
          <w:color w:val="auto"/>
          <w:sz w:val="24"/>
          <w:szCs w:val="24"/>
        </w:rPr>
        <w:t>ДИСЦИПЛИНЫ</w:t>
      </w:r>
      <w:bookmarkEnd w:id="1"/>
      <w:bookmarkEnd w:id="2"/>
    </w:p>
    <w:p w:rsidR="00355510" w:rsidRPr="0076058D" w:rsidRDefault="00355510" w:rsidP="00355510">
      <w:pPr>
        <w:rPr>
          <w:lang w:val="ru-RU"/>
        </w:rPr>
      </w:pPr>
    </w:p>
    <w:p w:rsidR="00C46D60" w:rsidRPr="00A50175" w:rsidRDefault="00C46D60" w:rsidP="00C46D60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175">
        <w:rPr>
          <w:rFonts w:ascii="Times New Roman" w:hAnsi="Times New Roman" w:cs="Times New Roman"/>
          <w:b/>
          <w:sz w:val="28"/>
          <w:szCs w:val="28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C46D60" w:rsidRPr="00275486" w:rsidRDefault="00C46D60" w:rsidP="00C4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50175">
        <w:rPr>
          <w:rFonts w:ascii="Times New Roman" w:hAnsi="Times New Roman" w:cs="Times New Roman"/>
          <w:sz w:val="28"/>
          <w:szCs w:val="28"/>
        </w:rPr>
        <w:t xml:space="preserve">Кабинет «Дошкольная педагогика»,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</w:t>
      </w:r>
      <w:r w:rsidR="000A13DA">
        <w:rPr>
          <w:rFonts w:ascii="Times New Roman" w:hAnsi="Times New Roman" w:cs="Times New Roman"/>
          <w:sz w:val="28"/>
          <w:szCs w:val="28"/>
        </w:rPr>
        <w:t>числе на электронных носителях</w:t>
      </w:r>
      <w:r w:rsidRPr="000A13DA">
        <w:rPr>
          <w:rFonts w:ascii="Times New Roman" w:hAnsi="Times New Roman" w:cs="Times New Roman"/>
          <w:sz w:val="28"/>
          <w:szCs w:val="28"/>
        </w:rPr>
        <w:t xml:space="preserve">), </w:t>
      </w:r>
      <w:r w:rsidRPr="00A50175">
        <w:rPr>
          <w:rFonts w:ascii="Times New Roman" w:hAnsi="Times New Roman" w:cs="Times New Roman"/>
          <w:sz w:val="28"/>
          <w:szCs w:val="28"/>
        </w:rPr>
        <w:t>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элементы театральных костюмов, театральные куклы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би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>-ба-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бо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ростовые), разные виды театра (театр картинок,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фланелеграф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коврограф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>), настольный).</w:t>
      </w:r>
    </w:p>
    <w:p w:rsidR="00C46D60" w:rsidRPr="00C46D60" w:rsidRDefault="00C46D60" w:rsidP="00C46D60">
      <w:pPr>
        <w:pStyle w:val="a3"/>
        <w:ind w:left="43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6D60" w:rsidRPr="00A50175" w:rsidRDefault="00C46D60" w:rsidP="00C46D60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C46D60" w:rsidRPr="00A50175" w:rsidRDefault="00C46D60" w:rsidP="00C46D60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175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C46D60" w:rsidRPr="00A50175" w:rsidRDefault="00C46D60" w:rsidP="00C46D60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0175">
        <w:rPr>
          <w:rFonts w:ascii="Times New Roman" w:hAnsi="Times New Roman" w:cs="Times New Roman"/>
          <w:sz w:val="28"/>
          <w:szCs w:val="28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90465" w:rsidRDefault="00590465" w:rsidP="0065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46D60" w:rsidRPr="00A50175" w:rsidRDefault="00C46D60" w:rsidP="00C46D60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</w:rPr>
      </w:pPr>
      <w:r w:rsidRPr="00A50175">
        <w:rPr>
          <w:rFonts w:ascii="Times New Roman" w:hAnsi="Times New Roman" w:cs="Times New Roman"/>
          <w:b/>
          <w:sz w:val="28"/>
          <w:szCs w:val="28"/>
        </w:rPr>
        <w:t>3.2.1. Печатные издания:</w:t>
      </w:r>
    </w:p>
    <w:p w:rsidR="00040BD7" w:rsidRPr="00040BD7" w:rsidRDefault="00040BD7" w:rsidP="00040BD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D7">
        <w:rPr>
          <w:rFonts w:ascii="Times New Roman" w:hAnsi="Times New Roman" w:cs="Times New Roman"/>
          <w:sz w:val="28"/>
          <w:szCs w:val="28"/>
        </w:rPr>
        <w:t>Алябьева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40BD7">
        <w:rPr>
          <w:rFonts w:ascii="Times New Roman" w:hAnsi="Times New Roman" w:cs="Times New Roman"/>
          <w:sz w:val="28"/>
          <w:szCs w:val="28"/>
        </w:rPr>
        <w:t xml:space="preserve"> Е.А.  Психогимнастика в детском саду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/ Е.А. 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Алябьева</w:t>
      </w:r>
      <w:proofErr w:type="spellEnd"/>
      <w:r w:rsidRPr="00040BD7">
        <w:rPr>
          <w:rFonts w:ascii="Times New Roman" w:hAnsi="Times New Roman" w:cs="Times New Roman"/>
          <w:sz w:val="28"/>
          <w:szCs w:val="28"/>
        </w:rPr>
        <w:t xml:space="preserve"> – М.: Сфера, 20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040BD7">
        <w:rPr>
          <w:rFonts w:ascii="Times New Roman" w:hAnsi="Times New Roman" w:cs="Times New Roman"/>
          <w:sz w:val="28"/>
          <w:szCs w:val="28"/>
        </w:rPr>
        <w:t>. – 88 с.</w:t>
      </w:r>
    </w:p>
    <w:p w:rsidR="00040BD7" w:rsidRPr="00040BD7" w:rsidRDefault="00040BD7" w:rsidP="00040BD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Басалаев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>, С. Н.  Теория и практика театральной деятельности: сценическое общение</w:t>
      </w:r>
      <w:proofErr w:type="gramStart"/>
      <w:r w:rsidRPr="00040BD7">
        <w:rPr>
          <w:rFonts w:ascii="Times New Roman" w:hAnsi="Times New Roman" w:cs="Times New Roman"/>
          <w:sz w:val="28"/>
          <w:szCs w:val="28"/>
          <w:lang w:val="ru-RU"/>
        </w:rPr>
        <w:t> :</w:t>
      </w:r>
      <w:proofErr w:type="gramEnd"/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учебное пособие для вузов / С. Н. 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Басалаев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>, Н. В. 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Григорьянц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. — 2-е изд. — Москва : Издательство 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Юрайт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>, 2022. — 234 с. </w:t>
      </w:r>
    </w:p>
    <w:p w:rsidR="00040BD7" w:rsidRPr="00040BD7" w:rsidRDefault="00040BD7" w:rsidP="00040BD7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0BD7">
        <w:rPr>
          <w:rFonts w:ascii="Times New Roman" w:hAnsi="Times New Roman" w:cs="Times New Roman"/>
          <w:sz w:val="28"/>
          <w:szCs w:val="28"/>
          <w:lang w:val="ru-RU"/>
        </w:rPr>
        <w:t>Задорина, О.С. Педагогическая режиссура: теория и практика: учебно-методический комплекс / О.С. Задорина. — Тюмень</w:t>
      </w:r>
      <w:proofErr w:type="gramStart"/>
      <w:r w:rsidRPr="00040BD7">
        <w:rPr>
          <w:rFonts w:ascii="Times New Roman" w:hAnsi="Times New Roman" w:cs="Times New Roman"/>
          <w:sz w:val="28"/>
          <w:szCs w:val="28"/>
          <w:lang w:val="ru-RU"/>
        </w:rPr>
        <w:t> :</w:t>
      </w:r>
      <w:proofErr w:type="gramEnd"/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ТГУ, 2020, 44 с.</w:t>
      </w:r>
    </w:p>
    <w:p w:rsidR="00040BD7" w:rsidRPr="00040BD7" w:rsidRDefault="00040BD7" w:rsidP="00040BD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D7">
        <w:rPr>
          <w:rFonts w:ascii="Times New Roman" w:hAnsi="Times New Roman" w:cs="Times New Roman"/>
          <w:sz w:val="28"/>
          <w:szCs w:val="28"/>
        </w:rPr>
        <w:t>Маханева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40BD7">
        <w:rPr>
          <w:rFonts w:ascii="Times New Roman" w:hAnsi="Times New Roman" w:cs="Times New Roman"/>
          <w:sz w:val="28"/>
          <w:szCs w:val="28"/>
        </w:rPr>
        <w:t xml:space="preserve"> М.Д.  Театрализованные занятия в детском саду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/ М.Д. 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Маханева</w:t>
      </w:r>
      <w:proofErr w:type="spellEnd"/>
      <w:r w:rsidRPr="00040BD7">
        <w:rPr>
          <w:rFonts w:ascii="Times New Roman" w:hAnsi="Times New Roman" w:cs="Times New Roman"/>
          <w:sz w:val="28"/>
          <w:szCs w:val="28"/>
        </w:rPr>
        <w:t xml:space="preserve"> – М.:  Сфера, 20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040BD7">
        <w:rPr>
          <w:rFonts w:ascii="Times New Roman" w:hAnsi="Times New Roman" w:cs="Times New Roman"/>
          <w:sz w:val="28"/>
          <w:szCs w:val="28"/>
        </w:rPr>
        <w:t>. – 128с.</w:t>
      </w:r>
    </w:p>
    <w:p w:rsidR="00040BD7" w:rsidRPr="00040BD7" w:rsidRDefault="00040BD7" w:rsidP="00040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40BD7" w:rsidRPr="00040BD7" w:rsidRDefault="00040BD7" w:rsidP="00040BD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lastRenderedPageBreak/>
        <w:t>Щёлкина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, Е. А. </w:t>
      </w:r>
      <w:r w:rsidRPr="00040BD7">
        <w:rPr>
          <w:rFonts w:ascii="Times New Roman" w:hAnsi="Times New Roman" w:cs="Times New Roman"/>
          <w:sz w:val="28"/>
          <w:szCs w:val="28"/>
        </w:rPr>
        <w:t>Основы режиссуры художественно-спортивных представлений на открытом воздухе: учебное пособие</w:t>
      </w:r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/ Е.А. 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Щёлкина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>. — Москва</w:t>
      </w:r>
      <w:proofErr w:type="gramStart"/>
      <w:r w:rsidRPr="00040BD7">
        <w:rPr>
          <w:rFonts w:ascii="Times New Roman" w:hAnsi="Times New Roman" w:cs="Times New Roman"/>
          <w:sz w:val="28"/>
          <w:szCs w:val="28"/>
          <w:lang w:val="ru-RU"/>
        </w:rPr>
        <w:t> :</w:t>
      </w:r>
      <w:proofErr w:type="gramEnd"/>
      <w:r w:rsidRPr="00040BD7"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 </w:t>
      </w:r>
      <w:proofErr w:type="spellStart"/>
      <w:r w:rsidRPr="00040BD7">
        <w:rPr>
          <w:rFonts w:ascii="Times New Roman" w:hAnsi="Times New Roman" w:cs="Times New Roman"/>
          <w:sz w:val="28"/>
          <w:szCs w:val="28"/>
          <w:lang w:val="ru-RU"/>
        </w:rPr>
        <w:t>Директ</w:t>
      </w:r>
      <w:proofErr w:type="spellEnd"/>
      <w:r w:rsidRPr="00040BD7">
        <w:rPr>
          <w:rFonts w:ascii="Times New Roman" w:hAnsi="Times New Roman" w:cs="Times New Roman"/>
          <w:sz w:val="28"/>
          <w:szCs w:val="28"/>
          <w:lang w:val="ru-RU"/>
        </w:rPr>
        <w:t>-Медиа, 2020. – 48с.</w:t>
      </w:r>
    </w:p>
    <w:p w:rsidR="00040BD7" w:rsidRPr="00040BD7" w:rsidRDefault="00040BD7" w:rsidP="00C46D60">
      <w:pPr>
        <w:pStyle w:val="a3"/>
        <w:numPr>
          <w:ilvl w:val="0"/>
          <w:numId w:val="19"/>
        </w:numPr>
        <w:rPr>
          <w:rFonts w:ascii="Times New Roman" w:eastAsia="Calibri" w:hAnsi="Times New Roman" w:cs="Times New Roman"/>
          <w:b/>
          <w:sz w:val="28"/>
          <w:szCs w:val="28"/>
        </w:rPr>
      </w:pPr>
    </w:p>
    <w:p w:rsidR="00C46D60" w:rsidRPr="00C46D60" w:rsidRDefault="00C46D60" w:rsidP="00C46D60">
      <w:pPr>
        <w:pStyle w:val="a3"/>
        <w:numPr>
          <w:ilvl w:val="0"/>
          <w:numId w:val="19"/>
        </w:numPr>
        <w:rPr>
          <w:rFonts w:ascii="Times New Roman" w:eastAsia="Calibri" w:hAnsi="Times New Roman" w:cs="Times New Roman"/>
          <w:b/>
          <w:sz w:val="28"/>
          <w:szCs w:val="28"/>
        </w:rPr>
      </w:pPr>
      <w:r w:rsidRPr="00A50175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  <w:r w:rsidRPr="00A50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40BD7" w:rsidRPr="00040BD7" w:rsidRDefault="00040BD7" w:rsidP="00040BD7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0BD7">
        <w:rPr>
          <w:rFonts w:ascii="Times New Roman" w:hAnsi="Times New Roman" w:cs="Times New Roman"/>
          <w:sz w:val="28"/>
          <w:szCs w:val="28"/>
        </w:rPr>
        <w:t>Образо</w:t>
      </w:r>
      <w:r w:rsidR="00FD5B0E">
        <w:rPr>
          <w:rFonts w:ascii="Times New Roman" w:hAnsi="Times New Roman" w:cs="Times New Roman"/>
          <w:sz w:val="28"/>
          <w:szCs w:val="28"/>
        </w:rPr>
        <w:t>вательная платформа Юрайт</w:t>
      </w:r>
      <w:r w:rsidRPr="00040BD7">
        <w:rPr>
          <w:rFonts w:ascii="Times New Roman" w:hAnsi="Times New Roman" w:cs="Times New Roman"/>
          <w:sz w:val="28"/>
          <w:szCs w:val="28"/>
        </w:rPr>
        <w:t xml:space="preserve">. — URL: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040BD7">
        <w:rPr>
          <w:rFonts w:ascii="Times New Roman" w:hAnsi="Times New Roman" w:cs="Times New Roman"/>
          <w:sz w:val="28"/>
          <w:szCs w:val="28"/>
        </w:rPr>
        <w:instrText>https://urait.ru/bcode/513096</w:instrText>
      </w:r>
      <w:r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57318A">
        <w:rPr>
          <w:rStyle w:val="a7"/>
          <w:rFonts w:ascii="Times New Roman" w:hAnsi="Times New Roman" w:cs="Times New Roman"/>
          <w:sz w:val="28"/>
          <w:szCs w:val="28"/>
        </w:rPr>
        <w:t>https://urait.ru/bcode/513096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40BD7">
        <w:rPr>
          <w:rFonts w:ascii="Times New Roman" w:hAnsi="Times New Roman" w:cs="Times New Roman"/>
          <w:sz w:val="28"/>
          <w:szCs w:val="28"/>
        </w:rPr>
        <w:t xml:space="preserve"> (дата обращения: 11.05.2023)</w:t>
      </w:r>
    </w:p>
    <w:p w:rsidR="00040BD7" w:rsidRDefault="00040BD7" w:rsidP="001D5C97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</w:rPr>
        <w:t xml:space="preserve">Республиканский портал «Профессиональное образование». - Электрон. дан. - [М.]. - URL: </w:t>
      </w:r>
      <w:r>
        <w:fldChar w:fldCharType="begin"/>
      </w:r>
      <w:r>
        <w:instrText xml:space="preserve"> HYPERLINK "http://ripo.unibel.by/umosso/obespecheniekmo.shtml" </w:instrText>
      </w:r>
      <w:r>
        <w:fldChar w:fldCharType="separate"/>
      </w:r>
      <w:r w:rsidRPr="00EA407D">
        <w:rPr>
          <w:rStyle w:val="a7"/>
          <w:rFonts w:ascii="Times New Roman" w:hAnsi="Times New Roman" w:cs="Times New Roman"/>
          <w:sz w:val="28"/>
          <w:szCs w:val="28"/>
        </w:rPr>
        <w:t>http://ripo.unibel.by/umosso/obespecheniekmo.shtml</w:t>
      </w:r>
      <w:r>
        <w:rPr>
          <w:rStyle w:val="a7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/>
          <w:iCs/>
          <w:sz w:val="28"/>
          <w:szCs w:val="28"/>
        </w:rPr>
        <w:t xml:space="preserve">(Дата обращения </w:t>
      </w:r>
      <w:r>
        <w:rPr>
          <w:rFonts w:ascii="Times New Roman" w:hAnsi="Times New Roman"/>
          <w:iCs/>
          <w:sz w:val="28"/>
          <w:szCs w:val="28"/>
          <w:lang w:val="ru-RU"/>
        </w:rPr>
        <w:t>11</w:t>
      </w:r>
      <w:r>
        <w:rPr>
          <w:rFonts w:ascii="Times New Roman" w:hAnsi="Times New Roman"/>
          <w:iCs/>
          <w:sz w:val="28"/>
          <w:szCs w:val="28"/>
        </w:rPr>
        <w:t>.0</w:t>
      </w:r>
      <w:r>
        <w:rPr>
          <w:rFonts w:ascii="Times New Roman" w:hAnsi="Times New Roman"/>
          <w:iCs/>
          <w:sz w:val="28"/>
          <w:szCs w:val="28"/>
          <w:lang w:val="ru-RU"/>
        </w:rPr>
        <w:t>5</w:t>
      </w:r>
      <w:r>
        <w:rPr>
          <w:rFonts w:ascii="Times New Roman" w:hAnsi="Times New Roman"/>
          <w:iCs/>
          <w:sz w:val="28"/>
          <w:szCs w:val="28"/>
        </w:rPr>
        <w:t>.20</w:t>
      </w:r>
      <w:r>
        <w:rPr>
          <w:rFonts w:ascii="Times New Roman" w:hAnsi="Times New Roman"/>
          <w:iCs/>
          <w:sz w:val="28"/>
          <w:szCs w:val="28"/>
          <w:lang w:val="ru-RU"/>
        </w:rPr>
        <w:t>23</w:t>
      </w:r>
      <w:r>
        <w:rPr>
          <w:rFonts w:ascii="Times New Roman" w:hAnsi="Times New Roman"/>
          <w:iCs/>
          <w:sz w:val="28"/>
          <w:szCs w:val="28"/>
        </w:rPr>
        <w:t>)</w:t>
      </w:r>
    </w:p>
    <w:p w:rsidR="00040BD7" w:rsidRPr="00040BD7" w:rsidRDefault="00040BD7" w:rsidP="001D5C97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F52E2C">
        <w:rPr>
          <w:rFonts w:ascii="Times New Roman" w:hAnsi="Times New Roman" w:cs="Times New Roman"/>
          <w:sz w:val="28"/>
          <w:szCs w:val="28"/>
        </w:rPr>
        <w:t>Сайт «Современные медиатехнологии в образовании и культуре». - Электрон. дан. - [М.]. - URL:</w:t>
      </w:r>
      <w:r w:rsidRPr="00F52E2C">
        <w:fldChar w:fldCharType="begin"/>
      </w:r>
      <w:r>
        <w:instrText xml:space="preserve"> HYPERLINK "http://www.Informio.ru" </w:instrText>
      </w:r>
      <w:r w:rsidRPr="00F52E2C">
        <w:fldChar w:fldCharType="separate"/>
      </w:r>
      <w:r w:rsidRPr="00F52E2C">
        <w:rPr>
          <w:rStyle w:val="a7"/>
          <w:rFonts w:ascii="Times New Roman" w:hAnsi="Times New Roman" w:cs="Times New Roman"/>
          <w:sz w:val="28"/>
          <w:szCs w:val="28"/>
          <w:lang w:val="en-US"/>
        </w:rPr>
        <w:t>www</w:t>
      </w:r>
      <w:r w:rsidRPr="00F52E2C">
        <w:rPr>
          <w:rStyle w:val="a7"/>
          <w:rFonts w:ascii="Times New Roman" w:hAnsi="Times New Roman" w:cs="Times New Roman"/>
          <w:sz w:val="28"/>
          <w:szCs w:val="28"/>
        </w:rPr>
        <w:t>.</w:t>
      </w:r>
      <w:proofErr w:type="spellStart"/>
      <w:r w:rsidRPr="00F52E2C">
        <w:rPr>
          <w:rStyle w:val="a7"/>
          <w:rFonts w:ascii="Times New Roman" w:hAnsi="Times New Roman" w:cs="Times New Roman"/>
          <w:sz w:val="28"/>
          <w:szCs w:val="28"/>
          <w:lang w:val="en-US"/>
        </w:rPr>
        <w:t>Informio</w:t>
      </w:r>
      <w:proofErr w:type="spellEnd"/>
      <w:r w:rsidRPr="00F52E2C">
        <w:rPr>
          <w:rStyle w:val="a7"/>
          <w:rFonts w:ascii="Times New Roman" w:hAnsi="Times New Roman" w:cs="Times New Roman"/>
          <w:sz w:val="28"/>
          <w:szCs w:val="28"/>
        </w:rPr>
        <w:t>.</w:t>
      </w:r>
      <w:proofErr w:type="spellStart"/>
      <w:r w:rsidRPr="00F52E2C">
        <w:rPr>
          <w:rStyle w:val="a7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52E2C">
        <w:rPr>
          <w:rStyle w:val="a7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F52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(Дата обращения </w:t>
      </w:r>
      <w:r>
        <w:rPr>
          <w:rFonts w:ascii="Times New Roman" w:hAnsi="Times New Roman"/>
          <w:iCs/>
          <w:sz w:val="28"/>
          <w:szCs w:val="28"/>
          <w:lang w:val="ru-RU"/>
        </w:rPr>
        <w:t>5</w:t>
      </w:r>
      <w:r>
        <w:rPr>
          <w:rFonts w:ascii="Times New Roman" w:hAnsi="Times New Roman"/>
          <w:iCs/>
          <w:sz w:val="28"/>
          <w:szCs w:val="28"/>
        </w:rPr>
        <w:t>.0</w:t>
      </w:r>
      <w:r>
        <w:rPr>
          <w:rFonts w:ascii="Times New Roman" w:hAnsi="Times New Roman"/>
          <w:iCs/>
          <w:sz w:val="28"/>
          <w:szCs w:val="28"/>
          <w:lang w:val="ru-RU"/>
        </w:rPr>
        <w:t>5</w:t>
      </w:r>
      <w:r>
        <w:rPr>
          <w:rFonts w:ascii="Times New Roman" w:hAnsi="Times New Roman"/>
          <w:iCs/>
          <w:sz w:val="28"/>
          <w:szCs w:val="28"/>
        </w:rPr>
        <w:t>.202</w:t>
      </w:r>
      <w:r>
        <w:rPr>
          <w:rFonts w:ascii="Times New Roman" w:hAnsi="Times New Roman"/>
          <w:iCs/>
          <w:sz w:val="28"/>
          <w:szCs w:val="28"/>
          <w:lang w:val="ru-RU"/>
        </w:rPr>
        <w:t>3</w:t>
      </w:r>
      <w:r>
        <w:rPr>
          <w:rFonts w:ascii="Times New Roman" w:hAnsi="Times New Roman"/>
          <w:iCs/>
          <w:sz w:val="28"/>
          <w:szCs w:val="28"/>
        </w:rPr>
        <w:t>)</w:t>
      </w:r>
    </w:p>
    <w:p w:rsidR="00040BD7" w:rsidRDefault="00040BD7" w:rsidP="001D5C97">
      <w:pPr>
        <w:pStyle w:val="a3"/>
        <w:numPr>
          <w:ilvl w:val="0"/>
          <w:numId w:val="20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A4552D">
        <w:rPr>
          <w:rStyle w:val="b-serp-urlitem1"/>
          <w:rFonts w:ascii="Times New Roman" w:hAnsi="Times New Roman" w:cs="Times New Roman"/>
          <w:sz w:val="28"/>
          <w:szCs w:val="28"/>
        </w:rPr>
        <w:t xml:space="preserve">Сайт «Федеральный государственный образовательный  стандарт».  </w:t>
      </w:r>
      <w:r w:rsidRPr="00A4552D">
        <w:rPr>
          <w:rFonts w:ascii="Times New Roman" w:hAnsi="Times New Roman" w:cs="Times New Roman"/>
          <w:sz w:val="28"/>
          <w:szCs w:val="28"/>
        </w:rPr>
        <w:t xml:space="preserve">Электрон. дан. - [М.]. - </w:t>
      </w:r>
      <w:r w:rsidR="00FD5B0E">
        <w:rPr>
          <w:rFonts w:ascii="Times New Roman" w:hAnsi="Times New Roman" w:cs="Times New Roman"/>
          <w:sz w:val="28"/>
          <w:szCs w:val="28"/>
        </w:rPr>
        <w:fldChar w:fldCharType="begin"/>
      </w:r>
      <w:r w:rsidR="00FD5B0E"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="00FD5B0E" w:rsidRPr="00FD5B0E">
        <w:rPr>
          <w:rFonts w:ascii="Times New Roman" w:hAnsi="Times New Roman" w:cs="Times New Roman"/>
          <w:sz w:val="28"/>
          <w:szCs w:val="28"/>
        </w:rPr>
        <w:instrText>URL:</w:instrText>
      </w:r>
      <w:r w:rsidR="00FD5B0E" w:rsidRPr="00FD5B0E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="00FD5B0E" w:rsidRPr="00FD5B0E">
        <w:rPr>
          <w:rFonts w:ascii="Times New Roman" w:hAnsi="Times New Roman" w:cs="Times New Roman"/>
          <w:sz w:val="28"/>
          <w:szCs w:val="28"/>
        </w:rPr>
        <w:instrText>http://standart.edu.ru/catalog.aspx?CatalogId=223</w:instrText>
      </w:r>
      <w:r w:rsidR="00FD5B0E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FD5B0E">
        <w:rPr>
          <w:rFonts w:ascii="Times New Roman" w:hAnsi="Times New Roman" w:cs="Times New Roman"/>
          <w:sz w:val="28"/>
          <w:szCs w:val="28"/>
        </w:rPr>
        <w:fldChar w:fldCharType="separate"/>
      </w:r>
      <w:r w:rsidR="00FD5B0E" w:rsidRPr="0057318A">
        <w:rPr>
          <w:rStyle w:val="a7"/>
          <w:rFonts w:ascii="Times New Roman" w:hAnsi="Times New Roman" w:cs="Times New Roman"/>
          <w:sz w:val="28"/>
          <w:szCs w:val="28"/>
        </w:rPr>
        <w:t>URL:</w:t>
      </w:r>
      <w:r w:rsidR="00FD5B0E" w:rsidRPr="0057318A">
        <w:rPr>
          <w:rStyle w:val="a7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5B0E" w:rsidRPr="0057318A">
        <w:rPr>
          <w:rStyle w:val="a7"/>
          <w:rFonts w:ascii="Times New Roman" w:hAnsi="Times New Roman" w:cs="Times New Roman"/>
          <w:sz w:val="28"/>
          <w:szCs w:val="28"/>
        </w:rPr>
        <w:t>http://standart.edu.ru/catalog.aspx?CatalogId=223</w:t>
      </w:r>
      <w:r w:rsidR="00FD5B0E">
        <w:rPr>
          <w:rFonts w:ascii="Times New Roman" w:hAnsi="Times New Roman" w:cs="Times New Roman"/>
          <w:sz w:val="28"/>
          <w:szCs w:val="28"/>
        </w:rPr>
        <w:fldChar w:fldCharType="end"/>
      </w:r>
      <w:r w:rsidRPr="00A455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(Дата обращения 1</w:t>
      </w:r>
      <w:r>
        <w:rPr>
          <w:rFonts w:ascii="Times New Roman" w:hAnsi="Times New Roman"/>
          <w:iCs/>
          <w:sz w:val="28"/>
          <w:szCs w:val="28"/>
          <w:lang w:val="ru-RU"/>
        </w:rPr>
        <w:t>0</w:t>
      </w:r>
      <w:r>
        <w:rPr>
          <w:rFonts w:ascii="Times New Roman" w:hAnsi="Times New Roman"/>
          <w:iCs/>
          <w:sz w:val="28"/>
          <w:szCs w:val="28"/>
        </w:rPr>
        <w:t>.0</w:t>
      </w:r>
      <w:r>
        <w:rPr>
          <w:rFonts w:ascii="Times New Roman" w:hAnsi="Times New Roman"/>
          <w:iCs/>
          <w:sz w:val="28"/>
          <w:szCs w:val="28"/>
          <w:lang w:val="ru-RU"/>
        </w:rPr>
        <w:t>5</w:t>
      </w:r>
      <w:r>
        <w:rPr>
          <w:rFonts w:ascii="Times New Roman" w:hAnsi="Times New Roman"/>
          <w:iCs/>
          <w:sz w:val="28"/>
          <w:szCs w:val="28"/>
        </w:rPr>
        <w:t>.202</w:t>
      </w:r>
      <w:r>
        <w:rPr>
          <w:rFonts w:ascii="Times New Roman" w:hAnsi="Times New Roman"/>
          <w:iCs/>
          <w:sz w:val="28"/>
          <w:szCs w:val="28"/>
          <w:lang w:val="ru-RU"/>
        </w:rPr>
        <w:t>3</w:t>
      </w:r>
      <w:r>
        <w:rPr>
          <w:rFonts w:ascii="Times New Roman" w:hAnsi="Times New Roman"/>
          <w:iCs/>
          <w:sz w:val="28"/>
          <w:szCs w:val="28"/>
        </w:rPr>
        <w:t>)</w:t>
      </w:r>
    </w:p>
    <w:p w:rsidR="00C46D60" w:rsidRPr="00A50175" w:rsidRDefault="00C46D60" w:rsidP="00C46D60">
      <w:pPr>
        <w:pStyle w:val="a3"/>
        <w:numPr>
          <w:ilvl w:val="0"/>
          <w:numId w:val="19"/>
        </w:numPr>
        <w:rPr>
          <w:rFonts w:ascii="Times New Roman" w:eastAsia="Calibri" w:hAnsi="Times New Roman" w:cs="Times New Roman"/>
          <w:b/>
          <w:sz w:val="28"/>
          <w:szCs w:val="28"/>
        </w:rPr>
      </w:pPr>
    </w:p>
    <w:p w:rsidR="00C46D60" w:rsidRPr="00A50175" w:rsidRDefault="00C46D60" w:rsidP="00C46D60">
      <w:pPr>
        <w:pStyle w:val="msonormalcxspmiddle"/>
        <w:widowControl w:val="0"/>
        <w:numPr>
          <w:ilvl w:val="0"/>
          <w:numId w:val="19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50175">
        <w:rPr>
          <w:b/>
          <w:bCs/>
          <w:sz w:val="28"/>
          <w:szCs w:val="28"/>
        </w:rPr>
        <w:t xml:space="preserve">3.2.3. Дополнительные источники </w:t>
      </w:r>
    </w:p>
    <w:p w:rsidR="00EA407D" w:rsidRPr="00275486" w:rsidRDefault="00EA407D" w:rsidP="00355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EA407D">
        <w:rPr>
          <w:rFonts w:ascii="Times New Roman" w:hAnsi="Times New Roman" w:cs="Times New Roman"/>
          <w:sz w:val="28"/>
          <w:szCs w:val="28"/>
        </w:rPr>
        <w:t>Антипина</w:t>
      </w:r>
      <w:r w:rsidR="00D8318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A407D">
        <w:rPr>
          <w:rFonts w:ascii="Times New Roman" w:hAnsi="Times New Roman" w:cs="Times New Roman"/>
          <w:sz w:val="28"/>
          <w:szCs w:val="28"/>
        </w:rPr>
        <w:t xml:space="preserve"> Е.А.  Театрализованная деятельность в детском саду</w:t>
      </w:r>
      <w:r w:rsidR="00F50C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18A">
        <w:rPr>
          <w:rFonts w:ascii="Times New Roman" w:hAnsi="Times New Roman" w:cs="Times New Roman"/>
          <w:sz w:val="28"/>
          <w:szCs w:val="28"/>
        </w:rPr>
        <w:t>/</w:t>
      </w:r>
      <w:r w:rsidR="00D8318A">
        <w:rPr>
          <w:rFonts w:ascii="Times New Roman" w:hAnsi="Times New Roman" w:cs="Times New Roman"/>
          <w:sz w:val="28"/>
          <w:szCs w:val="28"/>
          <w:lang w:val="ru-RU"/>
        </w:rPr>
        <w:t xml:space="preserve"> Е.А. Антипина</w:t>
      </w:r>
      <w:r w:rsidR="00FD5B0E">
        <w:rPr>
          <w:rFonts w:ascii="Times New Roman" w:hAnsi="Times New Roman" w:cs="Times New Roman"/>
          <w:sz w:val="28"/>
          <w:szCs w:val="28"/>
        </w:rPr>
        <w:t xml:space="preserve"> – М.: Сфера, 20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EA407D">
        <w:rPr>
          <w:rFonts w:ascii="Times New Roman" w:hAnsi="Times New Roman" w:cs="Times New Roman"/>
          <w:sz w:val="28"/>
          <w:szCs w:val="28"/>
        </w:rPr>
        <w:t>. – 128 с.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EA407D">
        <w:rPr>
          <w:rFonts w:ascii="Times New Roman" w:hAnsi="Times New Roman" w:cs="Times New Roman"/>
          <w:sz w:val="28"/>
          <w:szCs w:val="28"/>
        </w:rPr>
        <w:t>Булатова</w:t>
      </w:r>
      <w:r w:rsidR="00A4552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4552D">
        <w:rPr>
          <w:rFonts w:ascii="Times New Roman" w:hAnsi="Times New Roman" w:cs="Times New Roman"/>
          <w:sz w:val="28"/>
          <w:szCs w:val="28"/>
        </w:rPr>
        <w:t xml:space="preserve"> О.С.  Педагогический артистизм</w:t>
      </w:r>
      <w:r w:rsidR="000A13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18A">
        <w:rPr>
          <w:rFonts w:ascii="Times New Roman" w:hAnsi="Times New Roman" w:cs="Times New Roman"/>
          <w:sz w:val="28"/>
          <w:szCs w:val="28"/>
          <w:lang w:val="ru-RU"/>
        </w:rPr>
        <w:t>/ О.С. Булатова</w:t>
      </w:r>
      <w:r w:rsidR="00FD5B0E">
        <w:rPr>
          <w:rFonts w:ascii="Times New Roman" w:hAnsi="Times New Roman" w:cs="Times New Roman"/>
          <w:sz w:val="28"/>
          <w:szCs w:val="28"/>
        </w:rPr>
        <w:t xml:space="preserve"> – М.: Академия, 20</w:t>
      </w:r>
      <w:r w:rsidRPr="00EA407D">
        <w:rPr>
          <w:rFonts w:ascii="Times New Roman" w:hAnsi="Times New Roman" w:cs="Times New Roman"/>
          <w:sz w:val="28"/>
          <w:szCs w:val="28"/>
        </w:rPr>
        <w:t>1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A407D">
        <w:rPr>
          <w:rFonts w:ascii="Times New Roman" w:hAnsi="Times New Roman" w:cs="Times New Roman"/>
          <w:sz w:val="28"/>
          <w:szCs w:val="28"/>
        </w:rPr>
        <w:t>. – 220 с.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EA407D">
        <w:rPr>
          <w:rFonts w:ascii="Times New Roman" w:hAnsi="Times New Roman" w:cs="Times New Roman"/>
          <w:sz w:val="28"/>
          <w:szCs w:val="28"/>
        </w:rPr>
        <w:t xml:space="preserve">Нахимовский А.М.  Театральное действие от А до Я. – М.: АРКТИ, </w:t>
      </w:r>
      <w:r w:rsidR="00FD5B0E">
        <w:rPr>
          <w:rFonts w:ascii="Times New Roman" w:hAnsi="Times New Roman" w:cs="Times New Roman"/>
          <w:sz w:val="28"/>
          <w:szCs w:val="28"/>
        </w:rPr>
        <w:t>20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A407D">
        <w:rPr>
          <w:rFonts w:ascii="Times New Roman" w:hAnsi="Times New Roman" w:cs="Times New Roman"/>
          <w:sz w:val="28"/>
          <w:szCs w:val="28"/>
        </w:rPr>
        <w:t>2. – 115 с.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EA407D">
        <w:rPr>
          <w:rFonts w:ascii="Times New Roman" w:hAnsi="Times New Roman" w:cs="Times New Roman"/>
          <w:sz w:val="28"/>
          <w:szCs w:val="28"/>
        </w:rPr>
        <w:t>Петрова Т.И., Сергеева Е.А., Петрова Е.С.  Театрализованные игры в детском саду</w:t>
      </w:r>
      <w:r w:rsidR="00A45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5B0E">
        <w:rPr>
          <w:rFonts w:ascii="Times New Roman" w:hAnsi="Times New Roman" w:cs="Times New Roman"/>
          <w:sz w:val="28"/>
          <w:szCs w:val="28"/>
        </w:rPr>
        <w:t>. – М.: Школьная пресса, 20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A407D">
        <w:rPr>
          <w:rFonts w:ascii="Times New Roman" w:hAnsi="Times New Roman" w:cs="Times New Roman"/>
          <w:sz w:val="28"/>
          <w:szCs w:val="28"/>
        </w:rPr>
        <w:t>0. – 75 с.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EA407D">
        <w:rPr>
          <w:rFonts w:ascii="Times New Roman" w:hAnsi="Times New Roman" w:cs="Times New Roman"/>
          <w:sz w:val="28"/>
          <w:szCs w:val="28"/>
        </w:rPr>
        <w:t>Сорокина Н.Ф.  Играем в кукольный театр</w:t>
      </w:r>
      <w:r w:rsidR="00A45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52D">
        <w:rPr>
          <w:rFonts w:ascii="Times New Roman" w:hAnsi="Times New Roman" w:cs="Times New Roman"/>
          <w:sz w:val="28"/>
          <w:szCs w:val="28"/>
        </w:rPr>
        <w:t>:</w:t>
      </w:r>
      <w:r w:rsidR="00FD5B0E">
        <w:rPr>
          <w:rFonts w:ascii="Times New Roman" w:hAnsi="Times New Roman" w:cs="Times New Roman"/>
          <w:sz w:val="28"/>
          <w:szCs w:val="28"/>
        </w:rPr>
        <w:t xml:space="preserve"> – М.: Аркти, 20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A407D">
        <w:rPr>
          <w:rFonts w:ascii="Times New Roman" w:hAnsi="Times New Roman" w:cs="Times New Roman"/>
          <w:sz w:val="28"/>
          <w:szCs w:val="28"/>
        </w:rPr>
        <w:t>1. – 94 с.</w:t>
      </w:r>
    </w:p>
    <w:p w:rsidR="00FD5B0E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Pr="00EA407D">
        <w:rPr>
          <w:rFonts w:ascii="Times New Roman" w:hAnsi="Times New Roman" w:cs="Times New Roman"/>
          <w:sz w:val="28"/>
          <w:szCs w:val="28"/>
        </w:rPr>
        <w:t xml:space="preserve">Станиславский К.С.  Работа актера над собой. Часть 1 и 2. – М.: </w:t>
      </w:r>
      <w:r w:rsidR="00FD5B0E" w:rsidRPr="00FD5B0E">
        <w:rPr>
          <w:rFonts w:ascii="Times New Roman" w:hAnsi="Times New Roman" w:cs="Times New Roman"/>
          <w:sz w:val="28"/>
          <w:szCs w:val="28"/>
        </w:rPr>
        <w:t>К. С. Станиславский. — Москва : Издательство Юрайт, 2023. — 171 с. 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Pr="00EA407D">
        <w:rPr>
          <w:rFonts w:ascii="Times New Roman" w:hAnsi="Times New Roman" w:cs="Times New Roman"/>
          <w:sz w:val="28"/>
          <w:szCs w:val="28"/>
        </w:rPr>
        <w:t>Чурилова</w:t>
      </w:r>
      <w:r w:rsidR="00A4552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A407D">
        <w:rPr>
          <w:rFonts w:ascii="Times New Roman" w:hAnsi="Times New Roman" w:cs="Times New Roman"/>
          <w:sz w:val="28"/>
          <w:szCs w:val="28"/>
        </w:rPr>
        <w:t xml:space="preserve"> Э.Г.  Методика и организация театрализованной деятельности до</w:t>
      </w:r>
      <w:r w:rsidR="00A4552D">
        <w:rPr>
          <w:rFonts w:ascii="Times New Roman" w:hAnsi="Times New Roman" w:cs="Times New Roman"/>
          <w:sz w:val="28"/>
          <w:szCs w:val="28"/>
        </w:rPr>
        <w:t>школьников и младших школьников</w:t>
      </w:r>
      <w:r w:rsidR="00A45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318A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  <w:r w:rsidR="00FD5B0E">
        <w:rPr>
          <w:rFonts w:ascii="Times New Roman" w:hAnsi="Times New Roman" w:cs="Times New Roman"/>
          <w:sz w:val="28"/>
          <w:szCs w:val="28"/>
        </w:rPr>
        <w:t>– М.: ВЛАДОС, 20</w:t>
      </w:r>
      <w:r w:rsidR="00FD5B0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Pr="00EA407D">
        <w:rPr>
          <w:rFonts w:ascii="Times New Roman" w:hAnsi="Times New Roman" w:cs="Times New Roman"/>
          <w:sz w:val="28"/>
          <w:szCs w:val="28"/>
        </w:rPr>
        <w:t>. – 160 с.</w:t>
      </w:r>
    </w:p>
    <w:p w:rsidR="00EA407D" w:rsidRPr="00EA407D" w:rsidRDefault="00EA407D" w:rsidP="00EA407D">
      <w:pPr>
        <w:tabs>
          <w:tab w:val="num" w:pos="-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07D"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r w:rsidRPr="00EA407D">
        <w:rPr>
          <w:rFonts w:ascii="Times New Roman" w:hAnsi="Times New Roman" w:cs="Times New Roman"/>
          <w:sz w:val="28"/>
          <w:szCs w:val="28"/>
        </w:rPr>
        <w:t>Энциклопедия для детей. Том 7. Искусств</w:t>
      </w:r>
      <w:r w:rsidR="00D8318A">
        <w:rPr>
          <w:rFonts w:ascii="Times New Roman" w:hAnsi="Times New Roman" w:cs="Times New Roman"/>
          <w:sz w:val="28"/>
          <w:szCs w:val="28"/>
        </w:rPr>
        <w:t xml:space="preserve">о. Часть 3. Музыка. Театр, Кино </w:t>
      </w:r>
      <w:r w:rsidRPr="00EA407D">
        <w:rPr>
          <w:rFonts w:ascii="Times New Roman" w:hAnsi="Times New Roman" w:cs="Times New Roman"/>
          <w:sz w:val="28"/>
          <w:szCs w:val="28"/>
        </w:rPr>
        <w:t>– М.: Аванта, 2000. – 595 с.</w:t>
      </w:r>
    </w:p>
    <w:p w:rsidR="00EA407D" w:rsidRPr="00EA407D" w:rsidRDefault="00EA407D" w:rsidP="00EA40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18A" w:rsidRDefault="00D8318A" w:rsidP="00EA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46D60" w:rsidRDefault="00C46D60" w:rsidP="00EA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46D60" w:rsidRDefault="00C46D60" w:rsidP="00EA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46D60" w:rsidRDefault="00C46D60" w:rsidP="00FD5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C46D60" w:rsidRPr="00C46D60" w:rsidRDefault="00C46D60" w:rsidP="00040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46D60" w:rsidRDefault="00C46D60" w:rsidP="00EA4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5510" w:rsidRPr="00275486" w:rsidRDefault="00355510" w:rsidP="00C46D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548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0C672C" w:rsidRPr="000C672C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</w:t>
      </w:r>
      <w:r w:rsidR="00C46D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УЧЕБНОЙ </w:t>
      </w:r>
      <w:r w:rsidR="000C672C" w:rsidRPr="000C672C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7"/>
        <w:gridCol w:w="3806"/>
        <w:gridCol w:w="2312"/>
      </w:tblGrid>
      <w:tr w:rsidR="00C46D60" w:rsidRPr="00966AEA" w:rsidTr="009C6710">
        <w:tc>
          <w:tcPr>
            <w:tcW w:w="1912" w:type="pct"/>
          </w:tcPr>
          <w:p w:rsidR="00C46D60" w:rsidRPr="003703BD" w:rsidRDefault="00C46D60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bookmarkStart w:id="3" w:name="_Toc419810634"/>
            <w:bookmarkStart w:id="4" w:name="_Toc419811166"/>
            <w:r w:rsidRPr="003703BD">
              <w:rPr>
                <w:rFonts w:ascii="Times New Roman" w:hAnsi="Times New Roman" w:cs="Times New Roman"/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C46D60" w:rsidRPr="003703BD" w:rsidRDefault="00C46D60" w:rsidP="009C67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Cs w:val="24"/>
              </w:rPr>
            </w:pPr>
            <w:r w:rsidRPr="003703BD">
              <w:rPr>
                <w:rFonts w:ascii="Times New Roman" w:hAnsi="Times New Roman" w:cs="Times New Roman"/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C46D60" w:rsidRPr="00966AEA" w:rsidRDefault="00C46D60" w:rsidP="009C6710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966AEA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C46D60" w:rsidRPr="00966AEA" w:rsidTr="009C6710">
        <w:tc>
          <w:tcPr>
            <w:tcW w:w="1912" w:type="pct"/>
          </w:tcPr>
          <w:p w:rsidR="00C46D60" w:rsidRDefault="00C46D60" w:rsidP="00430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3703BD">
              <w:rPr>
                <w:rFonts w:ascii="Times New Roman" w:hAnsi="Times New Roman" w:cs="Times New Roman"/>
                <w:b/>
                <w:szCs w:val="24"/>
              </w:rPr>
              <w:t>Знания:</w:t>
            </w:r>
          </w:p>
          <w:p w:rsidR="002846D5" w:rsidRPr="002846D5" w:rsidRDefault="002846D5" w:rsidP="00430B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4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2846D5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режиссерского искусства;</w:t>
            </w:r>
          </w:p>
          <w:p w:rsidR="002846D5" w:rsidRPr="002846D5" w:rsidRDefault="002846D5" w:rsidP="00430B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4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2846D5">
              <w:rPr>
                <w:rFonts w:ascii="Times New Roman" w:hAnsi="Times New Roman" w:cs="Times New Roman"/>
                <w:sz w:val="24"/>
                <w:szCs w:val="24"/>
              </w:rPr>
              <w:t>виды и формы театрализованной работы с детьми дошкольного возраста;</w:t>
            </w:r>
          </w:p>
          <w:p w:rsidR="002846D5" w:rsidRPr="002846D5" w:rsidRDefault="002846D5" w:rsidP="00430B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46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2846D5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планирования театрализованной деятельности в разных возрастных группах</w:t>
            </w:r>
          </w:p>
          <w:p w:rsidR="002846D5" w:rsidRPr="002846D5" w:rsidRDefault="002846D5" w:rsidP="00430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21" w:type="pct"/>
          </w:tcPr>
          <w:p w:rsidR="00C46D60" w:rsidRPr="003703BD" w:rsidRDefault="00C46D60" w:rsidP="00430BB0">
            <w:pPr>
              <w:spacing w:line="240" w:lineRule="auto"/>
              <w:ind w:left="360"/>
              <w:rPr>
                <w:rFonts w:ascii="Times New Roman" w:hAnsi="Times New Roman" w:cs="Times New Roman"/>
                <w:bCs/>
                <w:szCs w:val="24"/>
              </w:rPr>
            </w:pPr>
          </w:p>
          <w:p w:rsidR="002846D5" w:rsidRPr="002846D5" w:rsidRDefault="00C46D60" w:rsidP="00430BB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46D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знает </w:t>
            </w:r>
            <w:r w:rsidR="002846D5" w:rsidRPr="002846D5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режиссерского искусства;</w:t>
            </w:r>
          </w:p>
          <w:p w:rsidR="00C46D60" w:rsidRDefault="00430BB0" w:rsidP="00430BB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определяет </w:t>
            </w:r>
            <w:r w:rsidRPr="002846D5">
              <w:rPr>
                <w:rFonts w:ascii="Times New Roman" w:hAnsi="Times New Roman" w:cs="Times New Roman"/>
                <w:sz w:val="24"/>
                <w:szCs w:val="24"/>
              </w:rPr>
              <w:t>виды и формы театрализованной работы с детьми дошкольного возраста;</w:t>
            </w:r>
          </w:p>
          <w:p w:rsidR="00430BB0" w:rsidRPr="00430BB0" w:rsidRDefault="00430BB0" w:rsidP="00430BB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характеризует </w:t>
            </w:r>
            <w:r w:rsidRPr="002846D5">
              <w:rPr>
                <w:rFonts w:ascii="Times New Roman" w:hAnsi="Times New Roman" w:cs="Times New Roman"/>
                <w:sz w:val="24"/>
                <w:szCs w:val="24"/>
              </w:rPr>
              <w:t>содержание и особенности планирования театрализованной деятельности в разных возрастных группах</w:t>
            </w:r>
          </w:p>
        </w:tc>
        <w:tc>
          <w:tcPr>
            <w:tcW w:w="1167" w:type="pct"/>
          </w:tcPr>
          <w:p w:rsidR="002846D5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A62FAF">
              <w:rPr>
                <w:rFonts w:ascii="Times New Roman" w:hAnsi="Times New Roman" w:cs="Times New Roman"/>
                <w:bCs/>
                <w:sz w:val="24"/>
                <w:szCs w:val="24"/>
              </w:rPr>
              <w:t>нализ выполнения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2846D5" w:rsidRPr="00A62FAF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оценка перспективного, календарно-тематического планирования;</w:t>
            </w:r>
          </w:p>
          <w:p w:rsidR="00C46D60" w:rsidRPr="00966AEA" w:rsidRDefault="002846D5" w:rsidP="00430BB0">
            <w:pPr>
              <w:spacing w:line="240" w:lineRule="auto"/>
              <w:rPr>
                <w:bCs/>
                <w:i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защита презентации</w:t>
            </w:r>
          </w:p>
        </w:tc>
      </w:tr>
      <w:tr w:rsidR="00C46D60" w:rsidRPr="00966AEA" w:rsidTr="009C6710">
        <w:trPr>
          <w:trHeight w:val="896"/>
        </w:trPr>
        <w:tc>
          <w:tcPr>
            <w:tcW w:w="1912" w:type="pct"/>
          </w:tcPr>
          <w:p w:rsidR="00C46D60" w:rsidRDefault="00C46D60" w:rsidP="00430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03BD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C46D60" w:rsidRDefault="002846D5" w:rsidP="00430BB0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46D60" w:rsidRPr="00A62FAF">
              <w:rPr>
                <w:rFonts w:ascii="Times New Roman" w:hAnsi="Times New Roman" w:cs="Times New Roman"/>
                <w:sz w:val="24"/>
                <w:szCs w:val="24"/>
              </w:rPr>
              <w:t>анализировать подготовку и проведение праздников и развлечений.</w:t>
            </w:r>
          </w:p>
          <w:p w:rsidR="00C46D60" w:rsidRPr="00A62FAF" w:rsidRDefault="002846D5" w:rsidP="00430BB0">
            <w:pPr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46D60" w:rsidRPr="00A62FAF">
              <w:rPr>
                <w:rFonts w:ascii="Times New Roman" w:hAnsi="Times New Roman" w:cs="Times New Roman"/>
                <w:sz w:val="24"/>
                <w:szCs w:val="24"/>
              </w:rPr>
              <w:t>разрабатывать сценарии и проводить вечера-развлечения и праздники для   детей   дошкольного возраста;</w:t>
            </w:r>
          </w:p>
          <w:p w:rsidR="002846D5" w:rsidRDefault="002846D5" w:rsidP="00430BB0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6D60" w:rsidRPr="00A62FAF">
              <w:rPr>
                <w:sz w:val="24"/>
                <w:szCs w:val="24"/>
              </w:rPr>
              <w:t xml:space="preserve">осуществлять планирование вечеров-развлечений и праздников для детей  </w:t>
            </w:r>
            <w:r>
              <w:rPr>
                <w:sz w:val="24"/>
                <w:szCs w:val="24"/>
              </w:rPr>
              <w:t xml:space="preserve">  дошкольного возраста;</w:t>
            </w:r>
          </w:p>
          <w:p w:rsidR="002846D5" w:rsidRDefault="002846D5" w:rsidP="00430BB0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</w:p>
          <w:p w:rsidR="00C46D60" w:rsidRDefault="002846D5" w:rsidP="00430BB0">
            <w:pPr>
              <w:pStyle w:val="21"/>
              <w:widowControl w:val="0"/>
              <w:ind w:left="0" w:firstLine="0"/>
            </w:pPr>
            <w:r>
              <w:rPr>
                <w:sz w:val="24"/>
                <w:szCs w:val="24"/>
              </w:rPr>
              <w:t xml:space="preserve">- </w:t>
            </w:r>
            <w:r w:rsidR="00C46D60" w:rsidRPr="00A62FAF">
              <w:rPr>
                <w:sz w:val="24"/>
                <w:szCs w:val="24"/>
              </w:rPr>
              <w:t>показывать спектакли и обучать детей дошкольного возраста постановке спектаклей театра игрушек и картинок, на фланелеграфе, пальчикового, теневого, ку</w:t>
            </w:r>
            <w:r w:rsidR="00430BB0">
              <w:rPr>
                <w:sz w:val="24"/>
                <w:szCs w:val="24"/>
              </w:rPr>
              <w:t>кольного, драматического театра</w:t>
            </w:r>
            <w:r w:rsidR="00C46D60" w:rsidRPr="00A62FAF">
              <w:rPr>
                <w:sz w:val="24"/>
                <w:szCs w:val="24"/>
              </w:rPr>
              <w:t xml:space="preserve"> </w:t>
            </w:r>
          </w:p>
          <w:p w:rsidR="00C46D60" w:rsidRPr="00C46D60" w:rsidRDefault="00C46D60" w:rsidP="00430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46D5" w:rsidRPr="00175797" w:rsidRDefault="002846D5" w:rsidP="00430B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21" w:type="pct"/>
          </w:tcPr>
          <w:p w:rsidR="002846D5" w:rsidRPr="003703BD" w:rsidRDefault="002846D5" w:rsidP="00430BB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430BB0" w:rsidRDefault="00430BB0" w:rsidP="00430BB0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ует</w:t>
            </w:r>
            <w:proofErr w:type="spellEnd"/>
            <w:r w:rsidRPr="00A62FA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подготовку и проведение праздников и развлечений.</w:t>
            </w:r>
          </w:p>
          <w:p w:rsidR="00430BB0" w:rsidRPr="00A62FAF" w:rsidRDefault="00430BB0" w:rsidP="00430BB0">
            <w:pPr>
              <w:tabs>
                <w:tab w:val="left" w:pos="426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сценарии и проводит</w:t>
            </w:r>
            <w:r w:rsidRPr="00A62FAF">
              <w:rPr>
                <w:rFonts w:ascii="Times New Roman" w:hAnsi="Times New Roman" w:cs="Times New Roman"/>
                <w:sz w:val="24"/>
                <w:szCs w:val="24"/>
              </w:rPr>
              <w:t xml:space="preserve"> вечера-развлечения и праздники для   детей   дошкольного возраста;</w:t>
            </w:r>
          </w:p>
          <w:p w:rsidR="00430BB0" w:rsidRDefault="00430BB0" w:rsidP="00430BB0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осуществляет</w:t>
            </w:r>
            <w:r w:rsidRPr="00A62FAF">
              <w:rPr>
                <w:sz w:val="24"/>
                <w:szCs w:val="24"/>
              </w:rPr>
              <w:t xml:space="preserve"> планирование вечеров-развлечений и праздников для детей  </w:t>
            </w:r>
            <w:r>
              <w:rPr>
                <w:sz w:val="24"/>
                <w:szCs w:val="24"/>
              </w:rPr>
              <w:t xml:space="preserve">  дошкольного возраста;</w:t>
            </w:r>
          </w:p>
          <w:p w:rsidR="00430BB0" w:rsidRDefault="00430BB0" w:rsidP="00430BB0">
            <w:pPr>
              <w:pStyle w:val="21"/>
              <w:widowControl w:val="0"/>
              <w:ind w:left="0" w:firstLine="0"/>
              <w:rPr>
                <w:sz w:val="24"/>
                <w:szCs w:val="24"/>
              </w:rPr>
            </w:pPr>
          </w:p>
          <w:p w:rsidR="00430BB0" w:rsidRDefault="00430BB0" w:rsidP="00430BB0">
            <w:pPr>
              <w:pStyle w:val="21"/>
              <w:widowControl w:val="0"/>
              <w:ind w:left="0" w:firstLine="0"/>
            </w:pPr>
            <w:r>
              <w:rPr>
                <w:sz w:val="24"/>
                <w:szCs w:val="24"/>
              </w:rPr>
              <w:t>- показывает</w:t>
            </w:r>
            <w:r w:rsidRPr="00A62FAF">
              <w:rPr>
                <w:sz w:val="24"/>
                <w:szCs w:val="24"/>
              </w:rPr>
              <w:t xml:space="preserve"> спектакли и </w:t>
            </w:r>
            <w:r>
              <w:rPr>
                <w:sz w:val="24"/>
                <w:szCs w:val="24"/>
              </w:rPr>
              <w:t>учит</w:t>
            </w:r>
            <w:r w:rsidRPr="00A62FAF">
              <w:rPr>
                <w:sz w:val="24"/>
                <w:szCs w:val="24"/>
              </w:rPr>
              <w:t xml:space="preserve"> детей дошкольного возраста постановке спектаклей театра игрушек и картинок, на </w:t>
            </w:r>
            <w:proofErr w:type="spellStart"/>
            <w:r w:rsidRPr="00A62FAF">
              <w:rPr>
                <w:sz w:val="24"/>
                <w:szCs w:val="24"/>
              </w:rPr>
              <w:t>фланелеграфе</w:t>
            </w:r>
            <w:proofErr w:type="spellEnd"/>
            <w:r w:rsidRPr="00A62FAF">
              <w:rPr>
                <w:sz w:val="24"/>
                <w:szCs w:val="24"/>
              </w:rPr>
              <w:t>, пальчикового, теневого, кук</w:t>
            </w:r>
            <w:r>
              <w:rPr>
                <w:sz w:val="24"/>
                <w:szCs w:val="24"/>
              </w:rPr>
              <w:t>ольного, драматического театра</w:t>
            </w:r>
          </w:p>
          <w:p w:rsidR="002846D5" w:rsidRPr="003703BD" w:rsidRDefault="002846D5" w:rsidP="00430BB0">
            <w:pPr>
              <w:pStyle w:val="a6"/>
            </w:pPr>
          </w:p>
        </w:tc>
        <w:tc>
          <w:tcPr>
            <w:tcW w:w="1167" w:type="pct"/>
          </w:tcPr>
          <w:p w:rsidR="002846D5" w:rsidRPr="00A62FAF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а</w:t>
            </w:r>
            <w:r w:rsidRPr="00A62FAF">
              <w:rPr>
                <w:rFonts w:ascii="Times New Roman" w:hAnsi="Times New Roman" w:cs="Times New Roman"/>
                <w:bCs/>
                <w:sz w:val="24"/>
                <w:szCs w:val="24"/>
              </w:rPr>
              <w:t>нализ выполнения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2846D5" w:rsidRPr="00175797" w:rsidRDefault="002846D5" w:rsidP="00430B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анализ</w:t>
            </w:r>
            <w:r w:rsidRPr="002063A5">
              <w:rPr>
                <w:rFonts w:ascii="Times New Roman" w:hAnsi="Times New Roman" w:cs="Times New Roman"/>
                <w:sz w:val="24"/>
                <w:szCs w:val="24"/>
              </w:rPr>
              <w:t xml:space="preserve"> сценария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46D5" w:rsidRPr="002063A5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</w:t>
            </w:r>
            <w:r w:rsidRPr="002063A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оборудования к спектаклю;</w:t>
            </w:r>
          </w:p>
          <w:p w:rsidR="002846D5" w:rsidRPr="00175797" w:rsidRDefault="002846D5" w:rsidP="00430B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2063A5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спектакля (фрагмента спектакля) ;</w:t>
            </w:r>
          </w:p>
          <w:p w:rsidR="00C46D60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 спектакля по составленной схеме</w:t>
            </w:r>
          </w:p>
          <w:p w:rsidR="002846D5" w:rsidRDefault="002846D5" w:rsidP="00430BB0">
            <w:pPr>
              <w:spacing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Pr="00A62FAF">
              <w:rPr>
                <w:rFonts w:ascii="Times New Roman" w:hAnsi="Times New Roman" w:cs="Times New Roman"/>
                <w:bCs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2846D5" w:rsidRDefault="002846D5" w:rsidP="00430B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-анализ </w:t>
            </w:r>
            <w:r w:rsidRPr="002063A5">
              <w:rPr>
                <w:rFonts w:ascii="Times New Roman" w:hAnsi="Times New Roman" w:cs="Times New Roman"/>
                <w:sz w:val="24"/>
                <w:szCs w:val="24"/>
              </w:rPr>
              <w:t>сценария спектакля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46D5" w:rsidRPr="002846D5" w:rsidRDefault="002846D5" w:rsidP="00430BB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выступление с куклами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</w:t>
            </w:r>
            <w:proofErr w:type="spellEnd"/>
          </w:p>
        </w:tc>
      </w:tr>
      <w:tr w:rsidR="00257C58" w:rsidRPr="00966AEA" w:rsidTr="000A13DA">
        <w:trPr>
          <w:trHeight w:val="388"/>
        </w:trPr>
        <w:tc>
          <w:tcPr>
            <w:tcW w:w="5000" w:type="pct"/>
            <w:gridSpan w:val="3"/>
          </w:tcPr>
          <w:p w:rsidR="00257C58" w:rsidRDefault="000A13DA" w:rsidP="000A13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A13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В ходе оценивания учитываются личностные результаты.</w:t>
            </w:r>
          </w:p>
        </w:tc>
      </w:tr>
      <w:bookmarkEnd w:id="3"/>
      <w:bookmarkEnd w:id="4"/>
    </w:tbl>
    <w:p w:rsidR="008F7694" w:rsidRDefault="008F7694" w:rsidP="00257C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</w:p>
    <w:p w:rsidR="008F7694" w:rsidRDefault="008F7694" w:rsidP="009F2F8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</w:p>
    <w:p w:rsidR="00430BB0" w:rsidRDefault="00430BB0" w:rsidP="00EE2CC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kern w:val="1"/>
          <w:sz w:val="28"/>
          <w:szCs w:val="28"/>
          <w:u w:color="000000"/>
          <w:lang w:val="ru-RU"/>
        </w:rPr>
      </w:pPr>
    </w:p>
    <w:p w:rsidR="00430BB0" w:rsidRDefault="00430BB0" w:rsidP="00EE2CC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kern w:val="1"/>
          <w:sz w:val="28"/>
          <w:szCs w:val="28"/>
          <w:u w:color="000000"/>
          <w:lang w:val="ru-RU"/>
        </w:rPr>
      </w:pPr>
    </w:p>
    <w:p w:rsidR="00EE2CC6" w:rsidRPr="00EE2CC6" w:rsidRDefault="00244385" w:rsidP="00EE2CC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kern w:val="1"/>
          <w:sz w:val="28"/>
          <w:szCs w:val="28"/>
          <w:u w:color="000000"/>
          <w:lang w:val="ru-RU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u w:color="000000"/>
          <w:lang w:val="ru-RU"/>
        </w:rPr>
        <w:lastRenderedPageBreak/>
        <w:t>Разработчик</w:t>
      </w:r>
      <w:r w:rsidR="00EE2CC6" w:rsidRPr="00EE2CC6">
        <w:rPr>
          <w:rFonts w:ascii="Times New Roman" w:hAnsi="Times New Roman" w:cs="Times New Roman"/>
          <w:b/>
          <w:bCs/>
          <w:kern w:val="1"/>
          <w:sz w:val="28"/>
          <w:szCs w:val="28"/>
          <w:u w:color="000000"/>
          <w:lang w:val="ru-RU"/>
        </w:rPr>
        <w:t>:</w:t>
      </w:r>
    </w:p>
    <w:p w:rsidR="00EE2CC6" w:rsidRDefault="00EE2CC6" w:rsidP="00EE2CC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</w:p>
    <w:p w:rsidR="00EE2CC6" w:rsidRDefault="00EE2CC6" w:rsidP="002443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</w:p>
    <w:p w:rsidR="00355510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>БПОУ РА</w:t>
      </w:r>
      <w:r w:rsidR="001B5551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 xml:space="preserve">  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 xml:space="preserve">«Горно-Алтайский </w:t>
      </w:r>
    </w:p>
    <w:p w:rsidR="009F2F8B" w:rsidRPr="009F2F8B" w:rsidRDefault="001F0D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п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едагогический колледж»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преподаватель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               </w:t>
      </w:r>
      <w:r w:rsidR="000A13DA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Н.Г. Володина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</w:pP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(место работы)                                               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>(занимаемая должность)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                    (инициалы, фамилия)</w:t>
      </w:r>
    </w:p>
    <w:p w:rsidR="001259E9" w:rsidRDefault="001259E9" w:rsidP="001F0D8B">
      <w:pPr>
        <w:spacing w:line="240" w:lineRule="auto"/>
        <w:ind w:hanging="360"/>
        <w:rPr>
          <w:sz w:val="20"/>
          <w:szCs w:val="20"/>
        </w:rPr>
      </w:pPr>
    </w:p>
    <w:p w:rsidR="009F2F8B" w:rsidRDefault="009F2F8B" w:rsidP="001F0D8B">
      <w:pPr>
        <w:spacing w:line="240" w:lineRule="auto"/>
        <w:ind w:hanging="360"/>
        <w:rPr>
          <w:sz w:val="20"/>
          <w:szCs w:val="20"/>
        </w:rPr>
      </w:pPr>
    </w:p>
    <w:p w:rsidR="009F2F8B" w:rsidRPr="009F2F8B" w:rsidRDefault="009F2F8B" w:rsidP="001F0D8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F2F8B">
        <w:rPr>
          <w:rFonts w:ascii="Times New Roman" w:hAnsi="Times New Roman" w:cs="Times New Roman"/>
          <w:b/>
          <w:sz w:val="28"/>
          <w:szCs w:val="28"/>
          <w:lang w:val="ru-RU"/>
        </w:rPr>
        <w:t>Эксперты: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>БПОУ РА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 xml:space="preserve">«Горно-Алтайский </w:t>
      </w:r>
    </w:p>
    <w:p w:rsidR="009F2F8B" w:rsidRPr="009F2F8B" w:rsidRDefault="001F0D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п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едагогический колледж»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</w:t>
      </w:r>
      <w:proofErr w:type="spellStart"/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зав</w:t>
      </w:r>
      <w:proofErr w:type="gramStart"/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.д</w:t>
      </w:r>
      <w:proofErr w:type="gramEnd"/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ошкольным</w:t>
      </w:r>
      <w:proofErr w:type="spellEnd"/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 xml:space="preserve"> отделением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И.В. Кудрявцева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</w:pP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(место работы)                                               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>(занимаемая должность)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                    (инициалы, фамилия)</w:t>
      </w:r>
    </w:p>
    <w:p w:rsidR="009F2F8B" w:rsidRPr="009F2F8B" w:rsidRDefault="009F2F8B" w:rsidP="001F0D8B">
      <w:pPr>
        <w:spacing w:line="240" w:lineRule="auto"/>
        <w:ind w:hanging="360"/>
        <w:rPr>
          <w:sz w:val="20"/>
          <w:szCs w:val="20"/>
        </w:rPr>
      </w:pP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>БПОУ РА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</w:pPr>
      <w:r w:rsidRPr="009F2F8B">
        <w:rPr>
          <w:rFonts w:ascii="Times New Roman" w:hAnsi="Times New Roman" w:cs="Times New Roman"/>
          <w:bCs/>
          <w:kern w:val="1"/>
          <w:sz w:val="28"/>
          <w:szCs w:val="28"/>
          <w:u w:color="000000"/>
          <w:lang w:val="ru-RU"/>
        </w:rPr>
        <w:t xml:space="preserve">«Горно-Алтайский </w:t>
      </w:r>
    </w:p>
    <w:p w:rsidR="009F2F8B" w:rsidRPr="009F2F8B" w:rsidRDefault="001F0D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п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едагогический колледж»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            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преподаватель</w:t>
      </w:r>
      <w:r w:rsidR="009F2F8B" w:rsidRP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                   </w:t>
      </w:r>
      <w:r w:rsidR="009F2F8B"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Cs/>
          <w:kern w:val="1"/>
          <w:sz w:val="28"/>
          <w:szCs w:val="28"/>
          <w:lang w:val="ru-RU"/>
        </w:rPr>
        <w:t xml:space="preserve"> </w:t>
      </w:r>
      <w:r w:rsidR="009F2F8B" w:rsidRPr="004459C7">
        <w:rPr>
          <w:rFonts w:ascii="Times New Roman" w:hAnsi="Times New Roman" w:cs="Times New Roman"/>
          <w:bCs/>
          <w:kern w:val="1"/>
          <w:sz w:val="28"/>
          <w:szCs w:val="28"/>
          <w:u w:val="single"/>
          <w:lang w:val="ru-RU"/>
        </w:rPr>
        <w:t>С.Н. Шатилова</w:t>
      </w:r>
    </w:p>
    <w:p w:rsidR="009F2F8B" w:rsidRPr="009F2F8B" w:rsidRDefault="009F2F8B" w:rsidP="001F0D8B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</w:pP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(место работы)                                               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</w:t>
      </w:r>
      <w:r w:rsidRPr="009F2F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>(занимаемая должность)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                        </w:t>
      </w:r>
      <w:r w:rsidR="001F0D8B"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 </w:t>
      </w:r>
      <w:r>
        <w:rPr>
          <w:rFonts w:ascii="Times New Roman" w:hAnsi="Times New Roman" w:cs="Times New Roman"/>
          <w:bCs/>
          <w:kern w:val="1"/>
          <w:sz w:val="20"/>
          <w:szCs w:val="20"/>
          <w:u w:color="000000"/>
          <w:lang w:val="ru-RU"/>
        </w:rPr>
        <w:t xml:space="preserve"> (инициалы, фамилия)</w:t>
      </w:r>
    </w:p>
    <w:p w:rsidR="009F2F8B" w:rsidRPr="009F2F8B" w:rsidRDefault="009F2F8B" w:rsidP="001F0D8B">
      <w:pPr>
        <w:spacing w:line="240" w:lineRule="auto"/>
        <w:ind w:hanging="360"/>
        <w:rPr>
          <w:sz w:val="20"/>
          <w:szCs w:val="20"/>
        </w:rPr>
      </w:pPr>
    </w:p>
    <w:p w:rsidR="009F2F8B" w:rsidRPr="009F2F8B" w:rsidRDefault="009F2F8B" w:rsidP="009F2F8B">
      <w:pPr>
        <w:spacing w:line="240" w:lineRule="auto"/>
        <w:rPr>
          <w:sz w:val="20"/>
          <w:szCs w:val="20"/>
        </w:rPr>
      </w:pPr>
    </w:p>
    <w:sectPr w:rsidR="009F2F8B" w:rsidRPr="009F2F8B" w:rsidSect="00DE2EA5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84" w:rsidRDefault="00233C84" w:rsidP="002753CF">
      <w:pPr>
        <w:spacing w:after="0" w:line="240" w:lineRule="auto"/>
      </w:pPr>
      <w:r>
        <w:separator/>
      </w:r>
    </w:p>
  </w:endnote>
  <w:endnote w:type="continuationSeparator" w:id="0">
    <w:p w:rsidR="00233C84" w:rsidRDefault="00233C84" w:rsidP="0027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84" w:rsidRDefault="00233C84" w:rsidP="002753CF">
      <w:pPr>
        <w:spacing w:after="0" w:line="240" w:lineRule="auto"/>
      </w:pPr>
      <w:r>
        <w:separator/>
      </w:r>
    </w:p>
  </w:footnote>
  <w:footnote w:type="continuationSeparator" w:id="0">
    <w:p w:rsidR="00233C84" w:rsidRDefault="00233C84" w:rsidP="00275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894084"/>
      <w:docPartObj>
        <w:docPartGallery w:val="Page Numbers (Top of Page)"/>
        <w:docPartUnique/>
      </w:docPartObj>
    </w:sdtPr>
    <w:sdtEndPr/>
    <w:sdtContent>
      <w:p w:rsidR="00D8318A" w:rsidRDefault="00D8318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E19" w:rsidRPr="00264E19">
          <w:rPr>
            <w:noProof/>
            <w:lang w:val="ru-RU"/>
          </w:rPr>
          <w:t>6</w:t>
        </w:r>
        <w:r>
          <w:fldChar w:fldCharType="end"/>
        </w:r>
      </w:p>
    </w:sdtContent>
  </w:sdt>
  <w:p w:rsidR="00D8318A" w:rsidRDefault="00D831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57D0323A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 w:val="0"/>
      </w:rPr>
    </w:lvl>
  </w:abstractNum>
  <w:abstractNum w:abstractNumId="2">
    <w:nsid w:val="008E7B64"/>
    <w:multiLevelType w:val="multilevel"/>
    <w:tmpl w:val="4208AF5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094C62D0"/>
    <w:multiLevelType w:val="hybridMultilevel"/>
    <w:tmpl w:val="FAA2D3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6D4C3A"/>
    <w:multiLevelType w:val="hybridMultilevel"/>
    <w:tmpl w:val="2BE68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52E7A"/>
    <w:multiLevelType w:val="hybridMultilevel"/>
    <w:tmpl w:val="FAA2D3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E27201"/>
    <w:multiLevelType w:val="hybridMultilevel"/>
    <w:tmpl w:val="B96C0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406A3"/>
    <w:multiLevelType w:val="hybridMultilevel"/>
    <w:tmpl w:val="BCEEA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60F9A"/>
    <w:multiLevelType w:val="hybridMultilevel"/>
    <w:tmpl w:val="97CC038A"/>
    <w:lvl w:ilvl="0" w:tplc="343C4EF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EFE52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C69845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A1E81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87C84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6D6091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266B4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4D9E12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>
    <w:nsid w:val="254B61B3"/>
    <w:multiLevelType w:val="hybridMultilevel"/>
    <w:tmpl w:val="A92EBF48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6184"/>
        </w:tabs>
        <w:ind w:left="6184" w:hanging="360"/>
      </w:pPr>
    </w:lvl>
    <w:lvl w:ilvl="2" w:tplc="0419001B">
      <w:start w:val="1"/>
      <w:numFmt w:val="decimal"/>
      <w:lvlText w:val="%3."/>
      <w:lvlJc w:val="left"/>
      <w:pPr>
        <w:tabs>
          <w:tab w:val="num" w:pos="6904"/>
        </w:tabs>
        <w:ind w:left="6904" w:hanging="360"/>
      </w:pPr>
    </w:lvl>
    <w:lvl w:ilvl="3" w:tplc="0419000F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>
      <w:start w:val="1"/>
      <w:numFmt w:val="decimal"/>
      <w:lvlText w:val="%5."/>
      <w:lvlJc w:val="left"/>
      <w:pPr>
        <w:tabs>
          <w:tab w:val="num" w:pos="8344"/>
        </w:tabs>
        <w:ind w:left="8344" w:hanging="360"/>
      </w:pPr>
    </w:lvl>
    <w:lvl w:ilvl="5" w:tplc="0419001B">
      <w:start w:val="1"/>
      <w:numFmt w:val="decimal"/>
      <w:lvlText w:val="%6."/>
      <w:lvlJc w:val="left"/>
      <w:pPr>
        <w:tabs>
          <w:tab w:val="num" w:pos="9064"/>
        </w:tabs>
        <w:ind w:left="9064" w:hanging="360"/>
      </w:pPr>
    </w:lvl>
    <w:lvl w:ilvl="6" w:tplc="0419000F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>
      <w:start w:val="1"/>
      <w:numFmt w:val="decimal"/>
      <w:lvlText w:val="%8."/>
      <w:lvlJc w:val="left"/>
      <w:pPr>
        <w:tabs>
          <w:tab w:val="num" w:pos="10504"/>
        </w:tabs>
        <w:ind w:left="10504" w:hanging="360"/>
      </w:pPr>
    </w:lvl>
    <w:lvl w:ilvl="8" w:tplc="0419001B">
      <w:start w:val="1"/>
      <w:numFmt w:val="decimal"/>
      <w:lvlText w:val="%9."/>
      <w:lvlJc w:val="left"/>
      <w:pPr>
        <w:tabs>
          <w:tab w:val="num" w:pos="11224"/>
        </w:tabs>
        <w:ind w:left="11224" w:hanging="360"/>
      </w:pPr>
    </w:lvl>
  </w:abstractNum>
  <w:abstractNum w:abstractNumId="10">
    <w:nsid w:val="39B1760C"/>
    <w:multiLevelType w:val="hybridMultilevel"/>
    <w:tmpl w:val="E4320E9E"/>
    <w:lvl w:ilvl="0" w:tplc="C4F810C2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7B7"/>
    <w:multiLevelType w:val="hybridMultilevel"/>
    <w:tmpl w:val="4AAAE40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466473"/>
    <w:multiLevelType w:val="hybridMultilevel"/>
    <w:tmpl w:val="227C5984"/>
    <w:lvl w:ilvl="0" w:tplc="C528197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E76822"/>
    <w:multiLevelType w:val="hybridMultilevel"/>
    <w:tmpl w:val="51F81734"/>
    <w:lvl w:ilvl="0" w:tplc="671871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A0D85"/>
    <w:multiLevelType w:val="hybridMultilevel"/>
    <w:tmpl w:val="A3CA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034F61"/>
    <w:multiLevelType w:val="hybridMultilevel"/>
    <w:tmpl w:val="9E14E2B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6233E0"/>
    <w:multiLevelType w:val="hybridMultilevel"/>
    <w:tmpl w:val="A3CA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F5868"/>
    <w:multiLevelType w:val="hybridMultilevel"/>
    <w:tmpl w:val="C0A2B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7E64DA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635C77"/>
    <w:multiLevelType w:val="hybridMultilevel"/>
    <w:tmpl w:val="84D679E0"/>
    <w:lvl w:ilvl="0" w:tplc="9FA2A8D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01F98"/>
    <w:multiLevelType w:val="hybridMultilevel"/>
    <w:tmpl w:val="6F5C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CD39AA"/>
    <w:multiLevelType w:val="hybridMultilevel"/>
    <w:tmpl w:val="AF6AE8FC"/>
    <w:lvl w:ilvl="0" w:tplc="582CF1B0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6164CD"/>
    <w:multiLevelType w:val="hybridMultilevel"/>
    <w:tmpl w:val="6186F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878CC"/>
    <w:multiLevelType w:val="hybridMultilevel"/>
    <w:tmpl w:val="ECDE7E8E"/>
    <w:lvl w:ilvl="0" w:tplc="C4F810C2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B1810"/>
    <w:multiLevelType w:val="hybridMultilevel"/>
    <w:tmpl w:val="A7EE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2"/>
  </w:num>
  <w:num w:numId="3">
    <w:abstractNumId w:val="14"/>
  </w:num>
  <w:num w:numId="4">
    <w:abstractNumId w:val="4"/>
  </w:num>
  <w:num w:numId="5">
    <w:abstractNumId w:val="15"/>
  </w:num>
  <w:num w:numId="6">
    <w:abstractNumId w:val="13"/>
  </w:num>
  <w:num w:numId="7">
    <w:abstractNumId w:val="21"/>
  </w:num>
  <w:num w:numId="8">
    <w:abstractNumId w:val="5"/>
  </w:num>
  <w:num w:numId="9">
    <w:abstractNumId w:val="3"/>
  </w:num>
  <w:num w:numId="10">
    <w:abstractNumId w:val="16"/>
  </w:num>
  <w:num w:numId="11">
    <w:abstractNumId w:val="1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20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1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49A"/>
    <w:rsid w:val="00017A37"/>
    <w:rsid w:val="00040BD7"/>
    <w:rsid w:val="00045A03"/>
    <w:rsid w:val="00055BC0"/>
    <w:rsid w:val="000A13DA"/>
    <w:rsid w:val="000B549A"/>
    <w:rsid w:val="000C672C"/>
    <w:rsid w:val="000C69BF"/>
    <w:rsid w:val="00106978"/>
    <w:rsid w:val="001259E9"/>
    <w:rsid w:val="00175797"/>
    <w:rsid w:val="0018324D"/>
    <w:rsid w:val="001B3F03"/>
    <w:rsid w:val="001B5551"/>
    <w:rsid w:val="001D078F"/>
    <w:rsid w:val="001D5C97"/>
    <w:rsid w:val="001E30B7"/>
    <w:rsid w:val="001F0D8B"/>
    <w:rsid w:val="00211B2D"/>
    <w:rsid w:val="00233C84"/>
    <w:rsid w:val="00244385"/>
    <w:rsid w:val="00257C58"/>
    <w:rsid w:val="00264E19"/>
    <w:rsid w:val="002753CF"/>
    <w:rsid w:val="00275486"/>
    <w:rsid w:val="00276F3A"/>
    <w:rsid w:val="0028401D"/>
    <w:rsid w:val="002846D5"/>
    <w:rsid w:val="002959E0"/>
    <w:rsid w:val="002B10C4"/>
    <w:rsid w:val="002E3DC1"/>
    <w:rsid w:val="00355510"/>
    <w:rsid w:val="00361A62"/>
    <w:rsid w:val="003A03CD"/>
    <w:rsid w:val="003A414A"/>
    <w:rsid w:val="003D57C2"/>
    <w:rsid w:val="003E0C97"/>
    <w:rsid w:val="0040744B"/>
    <w:rsid w:val="00425211"/>
    <w:rsid w:val="0042602D"/>
    <w:rsid w:val="00430BB0"/>
    <w:rsid w:val="004459C7"/>
    <w:rsid w:val="0045266E"/>
    <w:rsid w:val="004C3D27"/>
    <w:rsid w:val="004E6469"/>
    <w:rsid w:val="00536410"/>
    <w:rsid w:val="00590465"/>
    <w:rsid w:val="005F48C4"/>
    <w:rsid w:val="005F4B99"/>
    <w:rsid w:val="00600EB4"/>
    <w:rsid w:val="00626ED4"/>
    <w:rsid w:val="00647547"/>
    <w:rsid w:val="006514CE"/>
    <w:rsid w:val="006D2427"/>
    <w:rsid w:val="006F2E80"/>
    <w:rsid w:val="007038CE"/>
    <w:rsid w:val="007052C7"/>
    <w:rsid w:val="007247DD"/>
    <w:rsid w:val="0076589A"/>
    <w:rsid w:val="00777374"/>
    <w:rsid w:val="0085060A"/>
    <w:rsid w:val="00863B8D"/>
    <w:rsid w:val="00864BD3"/>
    <w:rsid w:val="00882490"/>
    <w:rsid w:val="008F7694"/>
    <w:rsid w:val="008F7F73"/>
    <w:rsid w:val="0097768D"/>
    <w:rsid w:val="009E0FA3"/>
    <w:rsid w:val="009E1B46"/>
    <w:rsid w:val="009F2F8B"/>
    <w:rsid w:val="00A1224B"/>
    <w:rsid w:val="00A20D4A"/>
    <w:rsid w:val="00A4552D"/>
    <w:rsid w:val="00A62FAF"/>
    <w:rsid w:val="00A66BE4"/>
    <w:rsid w:val="00A66DD1"/>
    <w:rsid w:val="00AB152F"/>
    <w:rsid w:val="00AC5759"/>
    <w:rsid w:val="00AD59B0"/>
    <w:rsid w:val="00AD7846"/>
    <w:rsid w:val="00B70BCC"/>
    <w:rsid w:val="00BA5D2F"/>
    <w:rsid w:val="00BB7712"/>
    <w:rsid w:val="00BC2C30"/>
    <w:rsid w:val="00C118E8"/>
    <w:rsid w:val="00C31E6E"/>
    <w:rsid w:val="00C43B3A"/>
    <w:rsid w:val="00C46D60"/>
    <w:rsid w:val="00C56E64"/>
    <w:rsid w:val="00CA5133"/>
    <w:rsid w:val="00D00A66"/>
    <w:rsid w:val="00D8318A"/>
    <w:rsid w:val="00DD2AB2"/>
    <w:rsid w:val="00DE2EA5"/>
    <w:rsid w:val="00E41205"/>
    <w:rsid w:val="00EA407D"/>
    <w:rsid w:val="00EB59C4"/>
    <w:rsid w:val="00EC148D"/>
    <w:rsid w:val="00ED6636"/>
    <w:rsid w:val="00EE27B7"/>
    <w:rsid w:val="00EE2CC6"/>
    <w:rsid w:val="00F50C6E"/>
    <w:rsid w:val="00F52E2C"/>
    <w:rsid w:val="00F9107A"/>
    <w:rsid w:val="00FA3CCD"/>
    <w:rsid w:val="00FC1923"/>
    <w:rsid w:val="00FD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10"/>
    <w:rPr>
      <w:rFonts w:eastAsiaTheme="minorEastAsia"/>
      <w:lang w:val="fr-FR" w:eastAsia="ja-JP"/>
    </w:rPr>
  </w:style>
  <w:style w:type="paragraph" w:styleId="1">
    <w:name w:val="heading 1"/>
    <w:basedOn w:val="a"/>
    <w:next w:val="a"/>
    <w:link w:val="10"/>
    <w:uiPriority w:val="9"/>
    <w:qFormat/>
    <w:rsid w:val="00355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5510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5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FR" w:eastAsia="ja-JP"/>
    </w:rPr>
  </w:style>
  <w:style w:type="character" w:customStyle="1" w:styleId="20">
    <w:name w:val="Заголовок 2 Знак"/>
    <w:basedOn w:val="a0"/>
    <w:link w:val="2"/>
    <w:rsid w:val="003555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35551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3555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355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555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55510"/>
    <w:rPr>
      <w:rFonts w:eastAsiaTheme="minorEastAsia"/>
      <w:sz w:val="16"/>
      <w:szCs w:val="16"/>
      <w:lang w:val="fr-FR" w:eastAsia="ja-JP"/>
    </w:rPr>
  </w:style>
  <w:style w:type="paragraph" w:styleId="21">
    <w:name w:val="List 2"/>
    <w:basedOn w:val="a"/>
    <w:rsid w:val="0035551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22">
    <w:name w:val="Body Text Indent 2"/>
    <w:basedOn w:val="a"/>
    <w:link w:val="23"/>
    <w:rsid w:val="0035551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3">
    <w:name w:val="Основной текст с отступом 2 Знак"/>
    <w:basedOn w:val="a0"/>
    <w:link w:val="22"/>
    <w:rsid w:val="003555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35551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355510"/>
    <w:rPr>
      <w:rFonts w:eastAsiaTheme="minorEastAsia"/>
      <w:lang w:val="fr-FR" w:eastAsia="ja-JP"/>
    </w:rPr>
  </w:style>
  <w:style w:type="paragraph" w:customStyle="1" w:styleId="Style13">
    <w:name w:val="Style13"/>
    <w:basedOn w:val="a"/>
    <w:rsid w:val="0035551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355510"/>
    <w:pPr>
      <w:spacing w:after="200" w:line="276" w:lineRule="auto"/>
      <w:ind w:left="720"/>
    </w:pPr>
    <w:rPr>
      <w:rFonts w:ascii="Calibri" w:eastAsia="Times New Roman" w:hAnsi="Calibri" w:cs="Calibri"/>
      <w:lang w:val="ru-RU" w:eastAsia="en-US"/>
    </w:rPr>
  </w:style>
  <w:style w:type="paragraph" w:styleId="a6">
    <w:name w:val="Normal (Web)"/>
    <w:basedOn w:val="a"/>
    <w:rsid w:val="00C31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C31E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uiPriority w:val="99"/>
    <w:rsid w:val="00EA407D"/>
    <w:rPr>
      <w:color w:val="0000FF"/>
      <w:u w:val="single"/>
    </w:rPr>
  </w:style>
  <w:style w:type="character" w:customStyle="1" w:styleId="b-serp-urlitem1">
    <w:name w:val="b-serp-url__item1"/>
    <w:basedOn w:val="a0"/>
    <w:uiPriority w:val="99"/>
    <w:rsid w:val="00EA407D"/>
  </w:style>
  <w:style w:type="paragraph" w:styleId="a8">
    <w:name w:val="Balloon Text"/>
    <w:basedOn w:val="a"/>
    <w:link w:val="a9"/>
    <w:uiPriority w:val="99"/>
    <w:semiHidden/>
    <w:unhideWhenUsed/>
    <w:rsid w:val="008F7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7694"/>
    <w:rPr>
      <w:rFonts w:ascii="Segoe UI" w:eastAsiaTheme="minorEastAsia" w:hAnsi="Segoe UI" w:cs="Segoe UI"/>
      <w:sz w:val="18"/>
      <w:szCs w:val="18"/>
      <w:lang w:val="fr-FR" w:eastAsia="ja-JP"/>
    </w:rPr>
  </w:style>
  <w:style w:type="paragraph" w:styleId="aa">
    <w:name w:val="header"/>
    <w:basedOn w:val="a"/>
    <w:link w:val="ab"/>
    <w:uiPriority w:val="99"/>
    <w:unhideWhenUsed/>
    <w:rsid w:val="0027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53CF"/>
    <w:rPr>
      <w:rFonts w:eastAsiaTheme="minorEastAsia"/>
      <w:lang w:val="fr-FR" w:eastAsia="ja-JP"/>
    </w:rPr>
  </w:style>
  <w:style w:type="paragraph" w:styleId="ac">
    <w:name w:val="footer"/>
    <w:basedOn w:val="a"/>
    <w:link w:val="ad"/>
    <w:unhideWhenUsed/>
    <w:rsid w:val="0027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2753CF"/>
    <w:rPr>
      <w:rFonts w:eastAsiaTheme="minorEastAsia"/>
      <w:lang w:val="fr-FR" w:eastAsia="ja-JP"/>
    </w:rPr>
  </w:style>
  <w:style w:type="paragraph" w:customStyle="1" w:styleId="msonormalcxspmiddle">
    <w:name w:val="msonormalcxspmiddle"/>
    <w:basedOn w:val="a"/>
    <w:rsid w:val="00C46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10"/>
    <w:rPr>
      <w:rFonts w:eastAsiaTheme="minorEastAsia"/>
      <w:lang w:val="fr-FR" w:eastAsia="ja-JP"/>
    </w:rPr>
  </w:style>
  <w:style w:type="paragraph" w:styleId="1">
    <w:name w:val="heading 1"/>
    <w:basedOn w:val="a"/>
    <w:next w:val="a"/>
    <w:link w:val="10"/>
    <w:uiPriority w:val="9"/>
    <w:qFormat/>
    <w:rsid w:val="00355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5510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551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fr-FR" w:eastAsia="ja-JP"/>
    </w:rPr>
  </w:style>
  <w:style w:type="character" w:customStyle="1" w:styleId="20">
    <w:name w:val="Заголовок 2 Знак"/>
    <w:basedOn w:val="a0"/>
    <w:link w:val="2"/>
    <w:rsid w:val="0035551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35551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3555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rsid w:val="003555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3555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55510"/>
    <w:rPr>
      <w:rFonts w:eastAsiaTheme="minorEastAsia"/>
      <w:sz w:val="16"/>
      <w:szCs w:val="16"/>
      <w:lang w:val="fr-FR" w:eastAsia="ja-JP"/>
    </w:rPr>
  </w:style>
  <w:style w:type="paragraph" w:styleId="21">
    <w:name w:val="List 2"/>
    <w:basedOn w:val="a"/>
    <w:rsid w:val="0035551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22">
    <w:name w:val="Body Text Indent 2"/>
    <w:basedOn w:val="a"/>
    <w:link w:val="23"/>
    <w:rsid w:val="0035551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23">
    <w:name w:val="Основной текст с отступом 2 Знак"/>
    <w:basedOn w:val="a0"/>
    <w:link w:val="22"/>
    <w:rsid w:val="003555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35551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355510"/>
    <w:rPr>
      <w:rFonts w:eastAsiaTheme="minorEastAsia"/>
      <w:lang w:val="fr-FR" w:eastAsia="ja-JP"/>
    </w:rPr>
  </w:style>
  <w:style w:type="paragraph" w:customStyle="1" w:styleId="Style13">
    <w:name w:val="Style13"/>
    <w:basedOn w:val="a"/>
    <w:rsid w:val="0035551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Абзац списка4"/>
    <w:basedOn w:val="a"/>
    <w:rsid w:val="00355510"/>
    <w:pPr>
      <w:spacing w:after="200" w:line="276" w:lineRule="auto"/>
      <w:ind w:left="720"/>
    </w:pPr>
    <w:rPr>
      <w:rFonts w:ascii="Calibri" w:eastAsia="Times New Roman" w:hAnsi="Calibri" w:cs="Calibri"/>
      <w:lang w:val="ru-RU" w:eastAsia="en-US"/>
    </w:rPr>
  </w:style>
  <w:style w:type="paragraph" w:styleId="a6">
    <w:name w:val="Normal (Web)"/>
    <w:basedOn w:val="a"/>
    <w:rsid w:val="00C31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rmal">
    <w:name w:val="ConsPlusNormal"/>
    <w:rsid w:val="00C31E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uiPriority w:val="99"/>
    <w:rsid w:val="00EA407D"/>
    <w:rPr>
      <w:color w:val="0000FF"/>
      <w:u w:val="single"/>
    </w:rPr>
  </w:style>
  <w:style w:type="character" w:customStyle="1" w:styleId="b-serp-urlitem1">
    <w:name w:val="b-serp-url__item1"/>
    <w:basedOn w:val="a0"/>
    <w:uiPriority w:val="99"/>
    <w:rsid w:val="00EA407D"/>
  </w:style>
  <w:style w:type="paragraph" w:styleId="a8">
    <w:name w:val="Balloon Text"/>
    <w:basedOn w:val="a"/>
    <w:link w:val="a9"/>
    <w:uiPriority w:val="99"/>
    <w:semiHidden/>
    <w:unhideWhenUsed/>
    <w:rsid w:val="008F7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7694"/>
    <w:rPr>
      <w:rFonts w:ascii="Segoe UI" w:eastAsiaTheme="minorEastAsia" w:hAnsi="Segoe UI" w:cs="Segoe UI"/>
      <w:sz w:val="18"/>
      <w:szCs w:val="18"/>
      <w:lang w:val="fr-FR" w:eastAsia="ja-JP"/>
    </w:rPr>
  </w:style>
  <w:style w:type="paragraph" w:styleId="aa">
    <w:name w:val="header"/>
    <w:basedOn w:val="a"/>
    <w:link w:val="ab"/>
    <w:uiPriority w:val="99"/>
    <w:unhideWhenUsed/>
    <w:rsid w:val="0027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53CF"/>
    <w:rPr>
      <w:rFonts w:eastAsiaTheme="minorEastAsia"/>
      <w:lang w:val="fr-FR" w:eastAsia="ja-JP"/>
    </w:rPr>
  </w:style>
  <w:style w:type="paragraph" w:styleId="ac">
    <w:name w:val="footer"/>
    <w:basedOn w:val="a"/>
    <w:link w:val="ad"/>
    <w:unhideWhenUsed/>
    <w:rsid w:val="0027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2753CF"/>
    <w:rPr>
      <w:rFonts w:eastAsiaTheme="minorEastAsia"/>
      <w:lang w:val="fr-FR" w:eastAsia="ja-JP"/>
    </w:rPr>
  </w:style>
  <w:style w:type="paragraph" w:customStyle="1" w:styleId="msonormalcxspmiddle">
    <w:name w:val="msonormalcxspmiddle"/>
    <w:basedOn w:val="a"/>
    <w:rsid w:val="00C46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7CC4D-CEF3-492C-AE21-066E1BD2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2595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Kolledge</cp:lastModifiedBy>
  <cp:revision>49</cp:revision>
  <cp:lastPrinted>2016-12-30T08:39:00Z</cp:lastPrinted>
  <dcterms:created xsi:type="dcterms:W3CDTF">2016-06-23T01:58:00Z</dcterms:created>
  <dcterms:modified xsi:type="dcterms:W3CDTF">2023-05-21T14:29:00Z</dcterms:modified>
</cp:coreProperties>
</file>